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EEF81" w14:textId="77777777" w:rsidR="00E75EB2" w:rsidRPr="00053E42" w:rsidRDefault="00E75EB2" w:rsidP="00E75EB2">
      <w:pPr>
        <w:spacing w:line="360" w:lineRule="auto"/>
        <w:rPr>
          <w:sz w:val="22"/>
          <w:szCs w:val="22"/>
          <w:lang w:val="en-GB"/>
        </w:rPr>
      </w:pPr>
    </w:p>
    <w:p w14:paraId="141708D3" w14:textId="3E4C5C2A" w:rsidR="00E75EB2" w:rsidRPr="00053E42" w:rsidRDefault="00E75EB2" w:rsidP="00E75EB2">
      <w:pPr>
        <w:pStyle w:val="MMKopfzeile"/>
        <w:rPr>
          <w:color w:val="6E6B60"/>
          <w:lang w:val="en-GB"/>
        </w:rPr>
      </w:pPr>
      <w:r w:rsidRPr="00053E42">
        <w:rPr>
          <w:color w:val="6E6B60"/>
          <w:lang w:val="en-GB"/>
        </w:rPr>
        <w:t xml:space="preserve">Schaan, </w:t>
      </w:r>
      <w:r w:rsidR="00053E42">
        <w:rPr>
          <w:color w:val="6E6B60"/>
          <w:lang w:val="en-GB"/>
        </w:rPr>
        <w:t xml:space="preserve">10 </w:t>
      </w:r>
      <w:r w:rsidRPr="00053E42">
        <w:rPr>
          <w:color w:val="6E6B60"/>
          <w:lang w:val="en-GB"/>
        </w:rPr>
        <w:fldChar w:fldCharType="begin"/>
      </w:r>
      <w:r w:rsidRPr="00053E42">
        <w:rPr>
          <w:color w:val="6E6B60"/>
          <w:lang w:val="en-GB"/>
        </w:rPr>
        <w:instrText xml:space="preserve"> CREATEDATE  \@ "d. MMMM yyyy"  \* MERGEFORMAT </w:instrText>
      </w:r>
      <w:r w:rsidRPr="00053E42">
        <w:rPr>
          <w:color w:val="6E6B60"/>
          <w:lang w:val="en-GB"/>
        </w:rPr>
        <w:fldChar w:fldCharType="separate"/>
      </w:r>
      <w:r w:rsidR="00053E42" w:rsidRPr="00053E42">
        <w:rPr>
          <w:color w:val="6E6B60"/>
          <w:lang w:val="en-GB"/>
        </w:rPr>
        <w:t>October</w:t>
      </w:r>
      <w:r w:rsidR="00C232F1" w:rsidRPr="00053E42">
        <w:rPr>
          <w:color w:val="6E6B60"/>
          <w:lang w:val="en-GB"/>
        </w:rPr>
        <w:t xml:space="preserve"> </w:t>
      </w:r>
      <w:r w:rsidR="00ED74C9" w:rsidRPr="00053E42">
        <w:rPr>
          <w:color w:val="6E6B60"/>
          <w:lang w:val="en-GB"/>
        </w:rPr>
        <w:t>2022</w:t>
      </w:r>
      <w:r w:rsidRPr="00053E42">
        <w:rPr>
          <w:color w:val="6E6B60"/>
          <w:lang w:val="en-GB"/>
        </w:rPr>
        <w:fldChar w:fldCharType="end"/>
      </w:r>
    </w:p>
    <w:p w14:paraId="52BA3BC7" w14:textId="77777777" w:rsidR="009E3547" w:rsidRPr="00053E42" w:rsidRDefault="009E3547" w:rsidP="009E3547">
      <w:pPr>
        <w:pStyle w:val="MMTitel"/>
        <w:rPr>
          <w:b w:val="0"/>
          <w:color w:val="6E6B60"/>
          <w:sz w:val="22"/>
          <w:szCs w:val="22"/>
          <w:lang w:val="en-GB"/>
        </w:rPr>
      </w:pPr>
      <w:r w:rsidRPr="00053E42">
        <w:rPr>
          <w:b w:val="0"/>
          <w:color w:val="6E6B60"/>
          <w:sz w:val="22"/>
          <w:szCs w:val="22"/>
          <w:lang w:val="en-GB"/>
        </w:rPr>
        <w:t xml:space="preserve">Media release on the expert excursion to Pinzgau/AT as part of the </w:t>
      </w:r>
      <w:proofErr w:type="spellStart"/>
      <w:r w:rsidRPr="00053E42">
        <w:rPr>
          <w:b w:val="0"/>
          <w:color w:val="6E6B60"/>
          <w:sz w:val="22"/>
          <w:szCs w:val="22"/>
          <w:lang w:val="en-GB"/>
        </w:rPr>
        <w:t>JeloviZA</w:t>
      </w:r>
      <w:proofErr w:type="spellEnd"/>
      <w:r w:rsidRPr="00053E42">
        <w:rPr>
          <w:b w:val="0"/>
          <w:color w:val="6E6B60"/>
          <w:sz w:val="22"/>
          <w:szCs w:val="22"/>
          <w:lang w:val="en-GB"/>
        </w:rPr>
        <w:t xml:space="preserve"> project.</w:t>
      </w:r>
    </w:p>
    <w:p w14:paraId="4D9412D0" w14:textId="0BD5844D" w:rsidR="00E75EB2" w:rsidRPr="00053E42" w:rsidRDefault="009E3547" w:rsidP="009E3547">
      <w:pPr>
        <w:pStyle w:val="MMTitel"/>
        <w:rPr>
          <w:color w:val="A2BF2F"/>
          <w:lang w:val="en-GB"/>
        </w:rPr>
      </w:pPr>
      <w:r w:rsidRPr="00053E42">
        <w:rPr>
          <w:color w:val="A2BF2F"/>
          <w:lang w:val="en-GB"/>
        </w:rPr>
        <w:t xml:space="preserve">Ideas for </w:t>
      </w:r>
      <w:proofErr w:type="spellStart"/>
      <w:r w:rsidRPr="00053E42">
        <w:rPr>
          <w:color w:val="A2BF2F"/>
          <w:lang w:val="en-GB"/>
        </w:rPr>
        <w:t>Jelovica</w:t>
      </w:r>
      <w:proofErr w:type="spellEnd"/>
      <w:r w:rsidR="00E8559D" w:rsidRPr="00E8559D">
        <w:rPr>
          <w:color w:val="A2BF2F"/>
          <w:lang w:val="en-GB"/>
        </w:rPr>
        <w:t xml:space="preserve"> </w:t>
      </w:r>
      <w:r w:rsidR="00E8559D" w:rsidRPr="00053E42">
        <w:rPr>
          <w:color w:val="A2BF2F"/>
          <w:lang w:val="en-GB"/>
        </w:rPr>
        <w:t>from Pinzgau</w:t>
      </w:r>
    </w:p>
    <w:p w14:paraId="44A2A761" w14:textId="05ED8742" w:rsidR="009E3547" w:rsidRPr="00053E42" w:rsidRDefault="009E3547" w:rsidP="009E3547">
      <w:pPr>
        <w:pStyle w:val="MMText"/>
        <w:jc w:val="left"/>
        <w:rPr>
          <w:b/>
          <w:lang w:val="en-GB"/>
        </w:rPr>
      </w:pPr>
      <w:r w:rsidRPr="00053E42">
        <w:rPr>
          <w:b/>
          <w:lang w:val="en-GB"/>
        </w:rPr>
        <w:t xml:space="preserve">Preserving </w:t>
      </w:r>
      <w:r w:rsidR="00E8559D">
        <w:rPr>
          <w:b/>
          <w:lang w:val="en-GB"/>
        </w:rPr>
        <w:t xml:space="preserve">the </w:t>
      </w:r>
      <w:r w:rsidRPr="00053E42">
        <w:rPr>
          <w:b/>
          <w:lang w:val="en-GB"/>
        </w:rPr>
        <w:t>region</w:t>
      </w:r>
      <w:r w:rsidR="00E8559D">
        <w:rPr>
          <w:b/>
          <w:lang w:val="en-GB"/>
        </w:rPr>
        <w:t xml:space="preserve">’s </w:t>
      </w:r>
      <w:r w:rsidRPr="00053E42">
        <w:rPr>
          <w:b/>
          <w:lang w:val="en-GB"/>
        </w:rPr>
        <w:t xml:space="preserve">natural and cultural heritage: </w:t>
      </w:r>
      <w:r w:rsidR="00053E42">
        <w:rPr>
          <w:b/>
          <w:lang w:val="en-GB"/>
        </w:rPr>
        <w:t>t</w:t>
      </w:r>
      <w:r w:rsidRPr="00053E42">
        <w:rPr>
          <w:b/>
          <w:lang w:val="en-GB"/>
        </w:rPr>
        <w:t xml:space="preserve">his is </w:t>
      </w:r>
      <w:r w:rsidR="00053E42">
        <w:rPr>
          <w:b/>
          <w:lang w:val="en-GB"/>
        </w:rPr>
        <w:t>the aim of the project o</w:t>
      </w:r>
      <w:r w:rsidRPr="00053E42">
        <w:rPr>
          <w:b/>
          <w:lang w:val="en-GB"/>
        </w:rPr>
        <w:t xml:space="preserve">n the Slovenian karst plateau of </w:t>
      </w:r>
      <w:proofErr w:type="spellStart"/>
      <w:r w:rsidRPr="00053E42">
        <w:rPr>
          <w:b/>
          <w:lang w:val="en-GB"/>
        </w:rPr>
        <w:t>Jelovica</w:t>
      </w:r>
      <w:proofErr w:type="spellEnd"/>
      <w:r w:rsidRPr="00053E42">
        <w:rPr>
          <w:b/>
          <w:lang w:val="en-GB"/>
        </w:rPr>
        <w:t xml:space="preserve">. In mid-September 2022, the Slovenian partners of the </w:t>
      </w:r>
      <w:r w:rsidR="00053E42">
        <w:rPr>
          <w:b/>
          <w:lang w:val="en-GB"/>
        </w:rPr>
        <w:t>“</w:t>
      </w:r>
      <w:proofErr w:type="spellStart"/>
      <w:r w:rsidRPr="00053E42">
        <w:rPr>
          <w:b/>
          <w:lang w:val="en-GB"/>
        </w:rPr>
        <w:t>JeloviZA</w:t>
      </w:r>
      <w:proofErr w:type="spellEnd"/>
      <w:r w:rsidR="00053E42">
        <w:rPr>
          <w:b/>
          <w:lang w:val="en-GB"/>
        </w:rPr>
        <w:t>”</w:t>
      </w:r>
      <w:r w:rsidRPr="00053E42">
        <w:rPr>
          <w:b/>
          <w:lang w:val="en-GB"/>
        </w:rPr>
        <w:t xml:space="preserve"> project travelled to the Austrian Pinzgau region </w:t>
      </w:r>
      <w:r w:rsidR="00E8559D">
        <w:rPr>
          <w:b/>
          <w:lang w:val="en-GB"/>
        </w:rPr>
        <w:t>to gain</w:t>
      </w:r>
      <w:r w:rsidR="00053E42">
        <w:rPr>
          <w:b/>
          <w:lang w:val="en-GB"/>
        </w:rPr>
        <w:t xml:space="preserve"> </w:t>
      </w:r>
      <w:r w:rsidRPr="00053E42">
        <w:rPr>
          <w:b/>
          <w:lang w:val="en-GB"/>
        </w:rPr>
        <w:t>inspir</w:t>
      </w:r>
      <w:r w:rsidR="00053E42">
        <w:rPr>
          <w:b/>
          <w:lang w:val="en-GB"/>
        </w:rPr>
        <w:t xml:space="preserve">ation from </w:t>
      </w:r>
      <w:r w:rsidRPr="00053E42">
        <w:rPr>
          <w:b/>
          <w:lang w:val="en-GB"/>
        </w:rPr>
        <w:t xml:space="preserve">the </w:t>
      </w:r>
      <w:proofErr w:type="spellStart"/>
      <w:r w:rsidRPr="00053E42">
        <w:rPr>
          <w:b/>
          <w:lang w:val="en-GB"/>
        </w:rPr>
        <w:t>Hohe</w:t>
      </w:r>
      <w:proofErr w:type="spellEnd"/>
      <w:r w:rsidRPr="00053E42">
        <w:rPr>
          <w:b/>
          <w:lang w:val="en-GB"/>
        </w:rPr>
        <w:t xml:space="preserve"> Tauern National Park region. </w:t>
      </w:r>
    </w:p>
    <w:p w14:paraId="2EFC0AB5" w14:textId="77777777" w:rsidR="009771D4" w:rsidRPr="00053E42" w:rsidRDefault="009771D4" w:rsidP="009E3547">
      <w:pPr>
        <w:pStyle w:val="MMText"/>
        <w:jc w:val="left"/>
        <w:rPr>
          <w:b/>
          <w:lang w:val="en-GB"/>
        </w:rPr>
      </w:pPr>
      <w:r w:rsidRPr="00053E42">
        <w:rPr>
          <w:noProof/>
          <w:lang w:eastAsia="de-CH"/>
        </w:rPr>
        <w:drawing>
          <wp:inline distT="0" distB="0" distL="0" distR="0" wp14:anchorId="2FDE724F" wp14:editId="03D4093C">
            <wp:extent cx="5816278" cy="3877729"/>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9928" cy="3880162"/>
                    </a:xfrm>
                    <a:prstGeom prst="rect">
                      <a:avLst/>
                    </a:prstGeom>
                    <a:noFill/>
                    <a:ln>
                      <a:noFill/>
                    </a:ln>
                  </pic:spPr>
                </pic:pic>
              </a:graphicData>
            </a:graphic>
          </wp:inline>
        </w:drawing>
      </w:r>
    </w:p>
    <w:p w14:paraId="16338CC3" w14:textId="77777777" w:rsidR="009771D4" w:rsidRPr="00053E42" w:rsidRDefault="009771D4" w:rsidP="009771D4">
      <w:pPr>
        <w:pStyle w:val="Beschriftung"/>
        <w:jc w:val="both"/>
        <w:rPr>
          <w:i w:val="0"/>
          <w:color w:val="808080" w:themeColor="background1" w:themeShade="80"/>
          <w:sz w:val="17"/>
          <w:szCs w:val="17"/>
          <w:lang w:val="en-GB"/>
        </w:rPr>
      </w:pPr>
      <w:r w:rsidRPr="00053E42">
        <w:rPr>
          <w:i w:val="0"/>
          <w:color w:val="808080" w:themeColor="background1" w:themeShade="80"/>
          <w:sz w:val="17"/>
          <w:szCs w:val="17"/>
          <w:lang w:val="en-GB"/>
        </w:rPr>
        <w:t xml:space="preserve">Searching for ideas in the </w:t>
      </w:r>
      <w:proofErr w:type="spellStart"/>
      <w:r w:rsidRPr="00053E42">
        <w:rPr>
          <w:i w:val="0"/>
          <w:color w:val="808080" w:themeColor="background1" w:themeShade="80"/>
          <w:sz w:val="17"/>
          <w:szCs w:val="17"/>
          <w:lang w:val="en-GB"/>
        </w:rPr>
        <w:t>Hohe</w:t>
      </w:r>
      <w:proofErr w:type="spellEnd"/>
      <w:r w:rsidRPr="00053E42">
        <w:rPr>
          <w:i w:val="0"/>
          <w:color w:val="808080" w:themeColor="background1" w:themeShade="80"/>
          <w:sz w:val="17"/>
          <w:szCs w:val="17"/>
          <w:lang w:val="en-GB"/>
        </w:rPr>
        <w:t xml:space="preserve"> Tauern National Park/A: The Slovenian partners of the </w:t>
      </w:r>
      <w:proofErr w:type="spellStart"/>
      <w:r w:rsidRPr="00053E42">
        <w:rPr>
          <w:i w:val="0"/>
          <w:color w:val="808080" w:themeColor="background1" w:themeShade="80"/>
          <w:sz w:val="17"/>
          <w:szCs w:val="17"/>
          <w:lang w:val="en-GB"/>
        </w:rPr>
        <w:t>JeloviZA</w:t>
      </w:r>
      <w:proofErr w:type="spellEnd"/>
      <w:r w:rsidRPr="00053E42">
        <w:rPr>
          <w:i w:val="0"/>
          <w:color w:val="808080" w:themeColor="background1" w:themeShade="80"/>
          <w:sz w:val="17"/>
          <w:szCs w:val="17"/>
          <w:lang w:val="en-GB"/>
        </w:rPr>
        <w:t xml:space="preserve"> project. © Samo Khan</w:t>
      </w:r>
    </w:p>
    <w:p w14:paraId="52ABC17F" w14:textId="3724AF98" w:rsidR="009771D4" w:rsidRPr="00053E42" w:rsidRDefault="009771D4" w:rsidP="009771D4">
      <w:pPr>
        <w:pStyle w:val="MMZwischentitel"/>
        <w:rPr>
          <w:b w:val="0"/>
          <w:lang w:val="en-GB"/>
        </w:rPr>
      </w:pPr>
      <w:r w:rsidRPr="00053E42">
        <w:rPr>
          <w:b w:val="0"/>
          <w:lang w:val="en-GB"/>
        </w:rPr>
        <w:t xml:space="preserve">From 14 to 16 </w:t>
      </w:r>
      <w:r w:rsidR="00053E42" w:rsidRPr="00053E42">
        <w:rPr>
          <w:b w:val="0"/>
          <w:lang w:val="en-GB"/>
        </w:rPr>
        <w:t xml:space="preserve">September </w:t>
      </w:r>
      <w:r w:rsidRPr="00053E42">
        <w:rPr>
          <w:b w:val="0"/>
          <w:lang w:val="en-GB"/>
        </w:rPr>
        <w:t>2022, representatives of six partner organisations travelled to</w:t>
      </w:r>
      <w:r w:rsidR="00053E42">
        <w:rPr>
          <w:b w:val="0"/>
          <w:lang w:val="en-GB"/>
        </w:rPr>
        <w:t xml:space="preserve"> </w:t>
      </w:r>
      <w:r w:rsidRPr="00053E42">
        <w:rPr>
          <w:b w:val="0"/>
          <w:lang w:val="en-GB"/>
        </w:rPr>
        <w:t xml:space="preserve">Austria to learn first-hand about the management of the </w:t>
      </w:r>
      <w:proofErr w:type="spellStart"/>
      <w:r w:rsidRPr="00053E42">
        <w:rPr>
          <w:b w:val="0"/>
          <w:lang w:val="en-GB"/>
        </w:rPr>
        <w:t>Hohe</w:t>
      </w:r>
      <w:proofErr w:type="spellEnd"/>
      <w:r w:rsidRPr="00053E42">
        <w:rPr>
          <w:b w:val="0"/>
          <w:lang w:val="en-GB"/>
        </w:rPr>
        <w:t xml:space="preserve"> Tauern National Park region in Pinzgau</w:t>
      </w:r>
      <w:r w:rsidR="00C232F1" w:rsidRPr="00053E42">
        <w:rPr>
          <w:b w:val="0"/>
          <w:lang w:val="en-GB"/>
        </w:rPr>
        <w:t>/Salzburg</w:t>
      </w:r>
      <w:r w:rsidRPr="00053E42">
        <w:rPr>
          <w:b w:val="0"/>
          <w:lang w:val="en-GB"/>
        </w:rPr>
        <w:t xml:space="preserve">. The Pinzgau region has many things in common with the </w:t>
      </w:r>
      <w:proofErr w:type="spellStart"/>
      <w:r w:rsidRPr="00053E42">
        <w:rPr>
          <w:b w:val="0"/>
          <w:lang w:val="en-GB"/>
        </w:rPr>
        <w:t>Jelovica</w:t>
      </w:r>
      <w:proofErr w:type="spellEnd"/>
      <w:r w:rsidRPr="00053E42">
        <w:rPr>
          <w:b w:val="0"/>
          <w:lang w:val="en-GB"/>
        </w:rPr>
        <w:t xml:space="preserve"> plateau in Slovenia: </w:t>
      </w:r>
      <w:r w:rsidR="00053E42">
        <w:rPr>
          <w:b w:val="0"/>
          <w:lang w:val="en-GB"/>
        </w:rPr>
        <w:t>t</w:t>
      </w:r>
      <w:r w:rsidRPr="00053E42">
        <w:rPr>
          <w:b w:val="0"/>
          <w:lang w:val="en-GB"/>
        </w:rPr>
        <w:t xml:space="preserve">he region is characterised by forest and alpine pastures, </w:t>
      </w:r>
      <w:r w:rsidR="00053E42">
        <w:rPr>
          <w:b w:val="0"/>
          <w:lang w:val="en-GB"/>
        </w:rPr>
        <w:t xml:space="preserve">while its </w:t>
      </w:r>
      <w:r w:rsidRPr="00053E42">
        <w:rPr>
          <w:b w:val="0"/>
          <w:lang w:val="en-GB"/>
        </w:rPr>
        <w:t xml:space="preserve">biological and cultural diversity form the basis for sustainable management in tourism, forestry and </w:t>
      </w:r>
      <w:r w:rsidR="00E8559D">
        <w:rPr>
          <w:b w:val="0"/>
          <w:lang w:val="en-GB"/>
        </w:rPr>
        <w:t>more</w:t>
      </w:r>
      <w:r w:rsidRPr="00053E42">
        <w:rPr>
          <w:b w:val="0"/>
          <w:lang w:val="en-GB"/>
        </w:rPr>
        <w:t xml:space="preserve">. </w:t>
      </w:r>
    </w:p>
    <w:p w14:paraId="222B08DE" w14:textId="77777777" w:rsidR="009771D4" w:rsidRPr="00053E42" w:rsidRDefault="009771D4" w:rsidP="009771D4">
      <w:pPr>
        <w:pStyle w:val="MMText"/>
        <w:rPr>
          <w:lang w:val="en-GB"/>
        </w:rPr>
      </w:pPr>
    </w:p>
    <w:p w14:paraId="67FFFD6B" w14:textId="77777777" w:rsidR="009771D4" w:rsidRPr="00053E42" w:rsidRDefault="009771D4" w:rsidP="009771D4">
      <w:pPr>
        <w:pStyle w:val="MMText"/>
        <w:rPr>
          <w:lang w:val="en-GB"/>
        </w:rPr>
      </w:pPr>
    </w:p>
    <w:p w14:paraId="62A9EABB" w14:textId="77777777" w:rsidR="009771D4" w:rsidRPr="00053E42" w:rsidRDefault="009771D4" w:rsidP="009771D4">
      <w:pPr>
        <w:pStyle w:val="MMZwischentitel"/>
        <w:rPr>
          <w:lang w:val="en-GB"/>
        </w:rPr>
      </w:pPr>
      <w:r w:rsidRPr="00053E42">
        <w:rPr>
          <w:lang w:val="en-GB"/>
        </w:rPr>
        <w:lastRenderedPageBreak/>
        <w:t>Using strategic communication</w:t>
      </w:r>
    </w:p>
    <w:p w14:paraId="2B9EE140" w14:textId="31E720A2" w:rsidR="009771D4" w:rsidRPr="00053E42" w:rsidRDefault="009771D4" w:rsidP="009771D4">
      <w:pPr>
        <w:pStyle w:val="MMZwischentitel"/>
        <w:rPr>
          <w:b w:val="0"/>
          <w:lang w:val="en-GB"/>
        </w:rPr>
      </w:pPr>
      <w:r w:rsidRPr="00053E42">
        <w:rPr>
          <w:b w:val="0"/>
          <w:lang w:val="en-GB"/>
        </w:rPr>
        <w:t xml:space="preserve">The </w:t>
      </w:r>
      <w:proofErr w:type="spellStart"/>
      <w:r w:rsidRPr="00053E42">
        <w:rPr>
          <w:b w:val="0"/>
          <w:lang w:val="en-GB"/>
        </w:rPr>
        <w:t>Jelovica</w:t>
      </w:r>
      <w:proofErr w:type="spellEnd"/>
      <w:r w:rsidRPr="00053E42">
        <w:rPr>
          <w:b w:val="0"/>
          <w:lang w:val="en-GB"/>
        </w:rPr>
        <w:t xml:space="preserve"> plateau is located in the eastern part of the Julian Alps and is characterised by its </w:t>
      </w:r>
      <w:proofErr w:type="spellStart"/>
      <w:r w:rsidRPr="00053E42">
        <w:rPr>
          <w:b w:val="0"/>
          <w:lang w:val="en-GB"/>
        </w:rPr>
        <w:t>karstified</w:t>
      </w:r>
      <w:proofErr w:type="spellEnd"/>
      <w:r w:rsidRPr="00053E42">
        <w:rPr>
          <w:b w:val="0"/>
          <w:lang w:val="en-GB"/>
        </w:rPr>
        <w:t xml:space="preserve"> landscape </w:t>
      </w:r>
      <w:r w:rsidR="00BA511C">
        <w:rPr>
          <w:b w:val="0"/>
          <w:lang w:val="en-GB"/>
        </w:rPr>
        <w:t xml:space="preserve">that is </w:t>
      </w:r>
      <w:r w:rsidRPr="00053E42">
        <w:rPr>
          <w:b w:val="0"/>
          <w:lang w:val="en-GB"/>
        </w:rPr>
        <w:t>covered mainly by coniferous forest. It is an</w:t>
      </w:r>
      <w:r w:rsidR="00C232F1" w:rsidRPr="00053E42">
        <w:rPr>
          <w:b w:val="0"/>
          <w:lang w:val="en-GB"/>
        </w:rPr>
        <w:t xml:space="preserve"> important Natura 2000 protection</w:t>
      </w:r>
      <w:r w:rsidRPr="00053E42">
        <w:rPr>
          <w:b w:val="0"/>
          <w:lang w:val="en-GB"/>
        </w:rPr>
        <w:t xml:space="preserve"> area in Slovenia, providing refuge for nine protected bird species such as the capercaillie and the pygmy owl, among others. </w:t>
      </w:r>
      <w:proofErr w:type="spellStart"/>
      <w:r w:rsidRPr="00053E42">
        <w:rPr>
          <w:b w:val="0"/>
          <w:lang w:val="en-GB"/>
        </w:rPr>
        <w:t>Jelovica</w:t>
      </w:r>
      <w:proofErr w:type="spellEnd"/>
      <w:r w:rsidRPr="00053E42">
        <w:rPr>
          <w:b w:val="0"/>
          <w:lang w:val="en-GB"/>
        </w:rPr>
        <w:t xml:space="preserve"> is confronted with various challenges: </w:t>
      </w:r>
      <w:r w:rsidR="00BA511C" w:rsidRPr="00053E42">
        <w:rPr>
          <w:b w:val="0"/>
          <w:lang w:val="en-GB"/>
        </w:rPr>
        <w:t xml:space="preserve">on </w:t>
      </w:r>
      <w:r w:rsidRPr="00053E42">
        <w:rPr>
          <w:b w:val="0"/>
          <w:lang w:val="en-GB"/>
        </w:rPr>
        <w:t>the one hand, with the effects of climate change such as storm damage and bark beetle infestation in the forest</w:t>
      </w:r>
      <w:r w:rsidR="00BA511C" w:rsidRPr="00BA511C">
        <w:rPr>
          <w:b w:val="0"/>
          <w:lang w:val="en-GB"/>
        </w:rPr>
        <w:t xml:space="preserve"> </w:t>
      </w:r>
      <w:r w:rsidR="00BA511C" w:rsidRPr="00053E42">
        <w:rPr>
          <w:b w:val="0"/>
          <w:lang w:val="en-GB"/>
        </w:rPr>
        <w:t>and</w:t>
      </w:r>
      <w:r w:rsidRPr="00053E42">
        <w:rPr>
          <w:b w:val="0"/>
          <w:lang w:val="en-GB"/>
        </w:rPr>
        <w:t>, on the other</w:t>
      </w:r>
      <w:r w:rsidR="00BA511C">
        <w:rPr>
          <w:b w:val="0"/>
          <w:lang w:val="en-GB"/>
        </w:rPr>
        <w:t xml:space="preserve">, </w:t>
      </w:r>
      <w:r w:rsidRPr="00053E42">
        <w:rPr>
          <w:b w:val="0"/>
          <w:lang w:val="en-GB"/>
        </w:rPr>
        <w:t xml:space="preserve">with </w:t>
      </w:r>
      <w:r w:rsidR="00BA511C">
        <w:rPr>
          <w:b w:val="0"/>
          <w:lang w:val="en-GB"/>
        </w:rPr>
        <w:t xml:space="preserve">its </w:t>
      </w:r>
      <w:r w:rsidRPr="00053E42">
        <w:rPr>
          <w:b w:val="0"/>
          <w:lang w:val="en-GB"/>
        </w:rPr>
        <w:t>increasing use as a recreation</w:t>
      </w:r>
      <w:r w:rsidR="00E8559D">
        <w:rPr>
          <w:b w:val="0"/>
          <w:lang w:val="en-GB"/>
        </w:rPr>
        <w:t>al</w:t>
      </w:r>
      <w:r w:rsidRPr="00053E42">
        <w:rPr>
          <w:b w:val="0"/>
          <w:lang w:val="en-GB"/>
        </w:rPr>
        <w:t xml:space="preserve"> and leisure area. The problem is that there is no strategic management plan that includes </w:t>
      </w:r>
      <w:r w:rsidR="00BA511C">
        <w:rPr>
          <w:b w:val="0"/>
          <w:lang w:val="en-GB"/>
        </w:rPr>
        <w:t xml:space="preserve">either </w:t>
      </w:r>
      <w:r w:rsidRPr="00053E42">
        <w:rPr>
          <w:b w:val="0"/>
          <w:lang w:val="en-GB"/>
        </w:rPr>
        <w:t xml:space="preserve">nature conservation </w:t>
      </w:r>
      <w:r w:rsidR="00BA511C">
        <w:rPr>
          <w:b w:val="0"/>
          <w:lang w:val="en-GB"/>
        </w:rPr>
        <w:t xml:space="preserve">or </w:t>
      </w:r>
      <w:r w:rsidRPr="00053E42">
        <w:rPr>
          <w:b w:val="0"/>
          <w:lang w:val="en-GB"/>
        </w:rPr>
        <w:t>tourism and regional development.</w:t>
      </w:r>
    </w:p>
    <w:p w14:paraId="09341B83" w14:textId="70450EEB" w:rsidR="009771D4" w:rsidRPr="00053E42" w:rsidRDefault="009771D4" w:rsidP="009771D4">
      <w:pPr>
        <w:pStyle w:val="MMZwischentitel"/>
        <w:rPr>
          <w:b w:val="0"/>
          <w:lang w:val="en-GB"/>
        </w:rPr>
      </w:pPr>
      <w:r w:rsidRPr="00053E42">
        <w:rPr>
          <w:b w:val="0"/>
          <w:lang w:val="en-GB"/>
        </w:rPr>
        <w:t xml:space="preserve">The main aim of the excursion was to learn from practical examples in Pinzgau, as project leader Katarina </w:t>
      </w:r>
      <w:proofErr w:type="spellStart"/>
      <w:r w:rsidRPr="00053E42">
        <w:rPr>
          <w:b w:val="0"/>
          <w:lang w:val="en-GB"/>
        </w:rPr>
        <w:t>Žakelj</w:t>
      </w:r>
      <w:proofErr w:type="spellEnd"/>
      <w:r w:rsidRPr="00053E42">
        <w:rPr>
          <w:b w:val="0"/>
          <w:lang w:val="en-GB"/>
        </w:rPr>
        <w:t xml:space="preserve"> from CIPRA Slovenia explains</w:t>
      </w:r>
      <w:r w:rsidR="00E06C6A">
        <w:rPr>
          <w:b w:val="0"/>
          <w:lang w:val="en-GB"/>
        </w:rPr>
        <w:t>:</w:t>
      </w:r>
      <w:r w:rsidRPr="00053E42">
        <w:rPr>
          <w:b w:val="0"/>
          <w:lang w:val="en-GB"/>
        </w:rPr>
        <w:t xml:space="preserve"> </w:t>
      </w:r>
      <w:r w:rsidR="00E06C6A">
        <w:rPr>
          <w:b w:val="0"/>
          <w:lang w:val="en-GB"/>
        </w:rPr>
        <w:t>“</w:t>
      </w:r>
      <w:r w:rsidRPr="00053E42">
        <w:rPr>
          <w:b w:val="0"/>
          <w:lang w:val="en-GB"/>
        </w:rPr>
        <w:t>We wanted to find out how strategic communication can be used to achieve the goals of nature conservation, visitor guidance and the preservation of local natural and cultural heritage</w:t>
      </w:r>
      <w:r w:rsidR="00E8559D">
        <w:rPr>
          <w:b w:val="0"/>
          <w:lang w:val="en-GB"/>
        </w:rPr>
        <w:t>.</w:t>
      </w:r>
      <w:r w:rsidR="00E06C6A">
        <w:rPr>
          <w:b w:val="0"/>
          <w:lang w:val="en-GB"/>
        </w:rPr>
        <w:t>”</w:t>
      </w:r>
      <w:r w:rsidRPr="00053E42">
        <w:rPr>
          <w:b w:val="0"/>
          <w:lang w:val="en-GB"/>
        </w:rPr>
        <w:t xml:space="preserve"> </w:t>
      </w:r>
      <w:r w:rsidR="00E06C6A" w:rsidRPr="00053E42">
        <w:rPr>
          <w:b w:val="0"/>
          <w:lang w:val="en-GB"/>
        </w:rPr>
        <w:t>T</w:t>
      </w:r>
      <w:r w:rsidRPr="00053E42">
        <w:rPr>
          <w:b w:val="0"/>
          <w:lang w:val="en-GB"/>
        </w:rPr>
        <w:t>he</w:t>
      </w:r>
      <w:r w:rsidR="00E06C6A">
        <w:rPr>
          <w:b w:val="0"/>
          <w:lang w:val="en-GB"/>
        </w:rPr>
        <w:t xml:space="preserve"> </w:t>
      </w:r>
      <w:r w:rsidRPr="00053E42">
        <w:rPr>
          <w:b w:val="0"/>
          <w:lang w:val="en-GB"/>
        </w:rPr>
        <w:t xml:space="preserve">project partners are developing an integrative management model for the </w:t>
      </w:r>
      <w:proofErr w:type="spellStart"/>
      <w:r w:rsidRPr="00053E42">
        <w:rPr>
          <w:b w:val="0"/>
          <w:lang w:val="en-GB"/>
        </w:rPr>
        <w:t>Jelovica</w:t>
      </w:r>
      <w:proofErr w:type="spellEnd"/>
      <w:r w:rsidRPr="00053E42">
        <w:rPr>
          <w:b w:val="0"/>
          <w:lang w:val="en-GB"/>
        </w:rPr>
        <w:t xml:space="preserve"> plateau</w:t>
      </w:r>
      <w:r w:rsidR="00E06C6A" w:rsidRPr="00E06C6A">
        <w:rPr>
          <w:b w:val="0"/>
          <w:lang w:val="en-GB"/>
        </w:rPr>
        <w:t xml:space="preserve"> </w:t>
      </w:r>
      <w:r w:rsidR="00E06C6A" w:rsidRPr="00053E42">
        <w:rPr>
          <w:b w:val="0"/>
          <w:lang w:val="en-GB"/>
        </w:rPr>
        <w:t>on this basis</w:t>
      </w:r>
      <w:r w:rsidRPr="00053E42">
        <w:rPr>
          <w:b w:val="0"/>
          <w:lang w:val="en-GB"/>
        </w:rPr>
        <w:t>.</w:t>
      </w:r>
    </w:p>
    <w:p w14:paraId="2F101A1A" w14:textId="77777777" w:rsidR="009771D4" w:rsidRPr="00053E42" w:rsidRDefault="009771D4" w:rsidP="009771D4">
      <w:pPr>
        <w:pStyle w:val="MMZwischentitel"/>
        <w:rPr>
          <w:b w:val="0"/>
          <w:lang w:val="en-GB"/>
        </w:rPr>
      </w:pPr>
    </w:p>
    <w:p w14:paraId="17C6230D" w14:textId="23014754" w:rsidR="009771D4" w:rsidRPr="00053E42" w:rsidRDefault="009771D4" w:rsidP="009771D4">
      <w:pPr>
        <w:pStyle w:val="MMZwischentitel"/>
        <w:rPr>
          <w:lang w:val="en-GB"/>
        </w:rPr>
      </w:pPr>
      <w:r w:rsidRPr="00053E42">
        <w:rPr>
          <w:lang w:val="en-GB"/>
        </w:rPr>
        <w:t xml:space="preserve">Tourism: </w:t>
      </w:r>
      <w:r w:rsidR="00E06C6A" w:rsidRPr="00053E42">
        <w:rPr>
          <w:lang w:val="en-GB"/>
        </w:rPr>
        <w:t xml:space="preserve">nature </w:t>
      </w:r>
      <w:r w:rsidRPr="00053E42">
        <w:rPr>
          <w:lang w:val="en-GB"/>
        </w:rPr>
        <w:t>in the foreground</w:t>
      </w:r>
    </w:p>
    <w:p w14:paraId="273B67C4" w14:textId="3BC7C639" w:rsidR="009771D4" w:rsidRPr="00053E42" w:rsidRDefault="009771D4" w:rsidP="009771D4">
      <w:pPr>
        <w:pStyle w:val="MMZwischentitel"/>
        <w:rPr>
          <w:b w:val="0"/>
          <w:lang w:val="en-GB"/>
        </w:rPr>
      </w:pPr>
      <w:r w:rsidRPr="00053E42">
        <w:rPr>
          <w:b w:val="0"/>
          <w:lang w:val="en-GB"/>
        </w:rPr>
        <w:t xml:space="preserve">The </w:t>
      </w:r>
      <w:proofErr w:type="spellStart"/>
      <w:r w:rsidRPr="00053E42">
        <w:rPr>
          <w:b w:val="0"/>
          <w:lang w:val="en-GB"/>
        </w:rPr>
        <w:t>JeloviZA</w:t>
      </w:r>
      <w:proofErr w:type="spellEnd"/>
      <w:r w:rsidRPr="00053E42">
        <w:rPr>
          <w:b w:val="0"/>
          <w:lang w:val="en-GB"/>
        </w:rPr>
        <w:t xml:space="preserve"> excursion took the group to Krimml/A, </w:t>
      </w:r>
      <w:proofErr w:type="spellStart"/>
      <w:r w:rsidRPr="00053E42">
        <w:rPr>
          <w:b w:val="0"/>
          <w:lang w:val="en-GB"/>
        </w:rPr>
        <w:t>Mittersil</w:t>
      </w:r>
      <w:proofErr w:type="spellEnd"/>
      <w:r w:rsidRPr="00053E42">
        <w:rPr>
          <w:b w:val="0"/>
          <w:lang w:val="en-GB"/>
        </w:rPr>
        <w:t xml:space="preserve"> and Rauris/A, among other places. There, nature and culture </w:t>
      </w:r>
      <w:r w:rsidR="00D869F3">
        <w:rPr>
          <w:b w:val="0"/>
          <w:lang w:val="en-GB"/>
        </w:rPr>
        <w:t xml:space="preserve">are </w:t>
      </w:r>
      <w:r w:rsidR="00D869F3" w:rsidRPr="00053E42">
        <w:rPr>
          <w:b w:val="0"/>
          <w:lang w:val="en-GB"/>
        </w:rPr>
        <w:t>interpret</w:t>
      </w:r>
      <w:r w:rsidR="00D869F3">
        <w:rPr>
          <w:b w:val="0"/>
          <w:lang w:val="en-GB"/>
        </w:rPr>
        <w:t xml:space="preserve">ed in first-rate ways </w:t>
      </w:r>
      <w:r w:rsidRPr="00053E42">
        <w:rPr>
          <w:b w:val="0"/>
          <w:lang w:val="en-GB"/>
        </w:rPr>
        <w:t xml:space="preserve">as a means of strategic communication, as the content leader of the excursion, </w:t>
      </w:r>
      <w:proofErr w:type="spellStart"/>
      <w:r w:rsidRPr="00053E42">
        <w:rPr>
          <w:b w:val="0"/>
          <w:lang w:val="en-GB"/>
        </w:rPr>
        <w:t>Marjeta</w:t>
      </w:r>
      <w:proofErr w:type="spellEnd"/>
      <w:r w:rsidRPr="00053E42">
        <w:rPr>
          <w:b w:val="0"/>
          <w:lang w:val="en-GB"/>
        </w:rPr>
        <w:t xml:space="preserve"> </w:t>
      </w:r>
      <w:proofErr w:type="spellStart"/>
      <w:r w:rsidRPr="00053E42">
        <w:rPr>
          <w:b w:val="0"/>
          <w:lang w:val="en-GB"/>
        </w:rPr>
        <w:t>Kerišč</w:t>
      </w:r>
      <w:proofErr w:type="spellEnd"/>
      <w:r w:rsidRPr="00053E42">
        <w:rPr>
          <w:b w:val="0"/>
          <w:lang w:val="en-GB"/>
        </w:rPr>
        <w:t xml:space="preserve"> </w:t>
      </w:r>
      <w:proofErr w:type="spellStart"/>
      <w:r w:rsidRPr="00053E42">
        <w:rPr>
          <w:b w:val="0"/>
          <w:lang w:val="en-GB"/>
        </w:rPr>
        <w:t>Svetel</w:t>
      </w:r>
      <w:proofErr w:type="spellEnd"/>
      <w:r w:rsidRPr="00053E42">
        <w:rPr>
          <w:b w:val="0"/>
          <w:lang w:val="en-GB"/>
        </w:rPr>
        <w:t xml:space="preserve">, explains: </w:t>
      </w:r>
      <w:r w:rsidR="00D869F3">
        <w:rPr>
          <w:b w:val="0"/>
          <w:lang w:val="en-GB"/>
        </w:rPr>
        <w:t>“</w:t>
      </w:r>
      <w:r w:rsidRPr="00053E42">
        <w:rPr>
          <w:b w:val="0"/>
          <w:lang w:val="en-GB"/>
        </w:rPr>
        <w:t xml:space="preserve">It is an experience-oriented way of communicating the relationship to </w:t>
      </w:r>
      <w:r w:rsidR="00D869F3">
        <w:rPr>
          <w:b w:val="0"/>
          <w:lang w:val="en-GB"/>
        </w:rPr>
        <w:t xml:space="preserve">the </w:t>
      </w:r>
      <w:r w:rsidRPr="00053E42">
        <w:rPr>
          <w:b w:val="0"/>
          <w:lang w:val="en-GB"/>
        </w:rPr>
        <w:t>natural and cultural heritage</w:t>
      </w:r>
      <w:r w:rsidR="00D869F3">
        <w:rPr>
          <w:b w:val="0"/>
          <w:lang w:val="en-GB"/>
        </w:rPr>
        <w:t>.</w:t>
      </w:r>
      <w:r w:rsidRPr="00053E42">
        <w:rPr>
          <w:b w:val="0"/>
          <w:lang w:val="en-GB"/>
        </w:rPr>
        <w:t xml:space="preserve"> People are consciously encouraged to build a personal and respectful relationship with nature, culture and history, especially through their own experiences.</w:t>
      </w:r>
      <w:r w:rsidR="00D869F3">
        <w:rPr>
          <w:b w:val="0"/>
          <w:lang w:val="en-GB"/>
        </w:rPr>
        <w:t>”</w:t>
      </w:r>
      <w:r w:rsidRPr="00053E42">
        <w:rPr>
          <w:b w:val="0"/>
          <w:lang w:val="en-GB"/>
        </w:rPr>
        <w:t xml:space="preserve"> Gerhard Meister, Managing Director of the Rauris Tourism Association, reinforces this observation: </w:t>
      </w:r>
      <w:r w:rsidR="00D869F3">
        <w:rPr>
          <w:b w:val="0"/>
          <w:lang w:val="en-GB"/>
        </w:rPr>
        <w:t>“</w:t>
      </w:r>
      <w:r w:rsidRPr="00053E42">
        <w:rPr>
          <w:b w:val="0"/>
          <w:lang w:val="en-GB"/>
        </w:rPr>
        <w:t xml:space="preserve">We have our nature and we work with it. We want to convey nature to the guests, but </w:t>
      </w:r>
      <w:r w:rsidR="00D869F3">
        <w:rPr>
          <w:b w:val="0"/>
          <w:lang w:val="en-GB"/>
        </w:rPr>
        <w:t xml:space="preserve">not through </w:t>
      </w:r>
      <w:r w:rsidRPr="00053E42">
        <w:rPr>
          <w:b w:val="0"/>
          <w:lang w:val="en-GB"/>
        </w:rPr>
        <w:t>fun or action programmes; nature should be in the foreground</w:t>
      </w:r>
      <w:r w:rsidR="00E8559D" w:rsidRPr="00E8559D">
        <w:rPr>
          <w:b w:val="0"/>
          <w:lang w:val="en-GB"/>
        </w:rPr>
        <w:t xml:space="preserve"> </w:t>
      </w:r>
      <w:r w:rsidR="00E8559D" w:rsidRPr="00053E42">
        <w:rPr>
          <w:b w:val="0"/>
          <w:lang w:val="en-GB"/>
        </w:rPr>
        <w:t>instead</w:t>
      </w:r>
      <w:r w:rsidRPr="00053E42">
        <w:rPr>
          <w:b w:val="0"/>
          <w:lang w:val="en-GB"/>
        </w:rPr>
        <w:t>.</w:t>
      </w:r>
      <w:r w:rsidR="00D869F3">
        <w:rPr>
          <w:b w:val="0"/>
          <w:lang w:val="en-GB"/>
        </w:rPr>
        <w:t>”</w:t>
      </w:r>
      <w:r w:rsidRPr="00053E42">
        <w:rPr>
          <w:b w:val="0"/>
          <w:lang w:val="en-GB"/>
        </w:rPr>
        <w:t xml:space="preserve"> Central to this, he says, is</w:t>
      </w:r>
      <w:r w:rsidR="00E8559D">
        <w:rPr>
          <w:b w:val="0"/>
          <w:lang w:val="en-GB"/>
        </w:rPr>
        <w:t xml:space="preserve"> </w:t>
      </w:r>
      <w:r w:rsidRPr="00053E42">
        <w:rPr>
          <w:b w:val="0"/>
          <w:lang w:val="en-GB"/>
        </w:rPr>
        <w:t>maintaining ties to local culture and tradition</w:t>
      </w:r>
      <w:r w:rsidR="00D869F3">
        <w:rPr>
          <w:b w:val="0"/>
          <w:lang w:val="en-GB"/>
        </w:rPr>
        <w:t>s</w:t>
      </w:r>
      <w:r w:rsidRPr="00053E42">
        <w:rPr>
          <w:b w:val="0"/>
          <w:lang w:val="en-GB"/>
        </w:rPr>
        <w:t xml:space="preserve">. The municipality is working on this together with the tourism association, the </w:t>
      </w:r>
      <w:r w:rsidR="00D869F3">
        <w:rPr>
          <w:b w:val="0"/>
          <w:lang w:val="en-GB"/>
        </w:rPr>
        <w:t>lift facilities</w:t>
      </w:r>
      <w:r w:rsidRPr="00053E42">
        <w:rPr>
          <w:b w:val="0"/>
          <w:lang w:val="en-GB"/>
        </w:rPr>
        <w:t xml:space="preserve"> and the hunting and forestry industries. For example, the National Park House in Rauris provides information about </w:t>
      </w:r>
      <w:r w:rsidR="00D869F3" w:rsidRPr="00053E42">
        <w:rPr>
          <w:b w:val="0"/>
          <w:lang w:val="en-GB"/>
        </w:rPr>
        <w:t>such</w:t>
      </w:r>
      <w:r w:rsidR="00D869F3">
        <w:rPr>
          <w:b w:val="0"/>
          <w:lang w:val="en-GB"/>
        </w:rPr>
        <w:t xml:space="preserve"> “</w:t>
      </w:r>
      <w:r w:rsidRPr="00053E42">
        <w:rPr>
          <w:b w:val="0"/>
          <w:lang w:val="en-GB"/>
        </w:rPr>
        <w:t>kings of the air</w:t>
      </w:r>
      <w:r w:rsidR="00D869F3">
        <w:rPr>
          <w:b w:val="0"/>
          <w:lang w:val="en-GB"/>
        </w:rPr>
        <w:t>”</w:t>
      </w:r>
      <w:r w:rsidRPr="00053E42">
        <w:rPr>
          <w:b w:val="0"/>
          <w:lang w:val="en-GB"/>
        </w:rPr>
        <w:t xml:space="preserve"> as kestrels, griffon vultures or golden eagles. The </w:t>
      </w:r>
      <w:r w:rsidR="00D869F3">
        <w:rPr>
          <w:b w:val="0"/>
          <w:lang w:val="en-GB"/>
        </w:rPr>
        <w:t>“</w:t>
      </w:r>
      <w:r w:rsidRPr="00053E42">
        <w:rPr>
          <w:b w:val="0"/>
          <w:lang w:val="en-GB"/>
        </w:rPr>
        <w:t>Water Worlds</w:t>
      </w:r>
      <w:r w:rsidR="00D869F3">
        <w:rPr>
          <w:b w:val="0"/>
          <w:lang w:val="en-GB"/>
        </w:rPr>
        <w:t>”</w:t>
      </w:r>
      <w:r w:rsidRPr="00053E42">
        <w:rPr>
          <w:b w:val="0"/>
          <w:lang w:val="en-GB"/>
        </w:rPr>
        <w:t xml:space="preserve"> in Krimml raise awareness of the importance of water for life in the Alpine region</w:t>
      </w:r>
      <w:r w:rsidR="00D869F3">
        <w:rPr>
          <w:b w:val="0"/>
          <w:lang w:val="en-GB"/>
        </w:rPr>
        <w:t>s</w:t>
      </w:r>
      <w:r w:rsidRPr="00053E42">
        <w:rPr>
          <w:b w:val="0"/>
          <w:lang w:val="en-GB"/>
        </w:rPr>
        <w:t xml:space="preserve"> and beyond. National Park rangers lead weekly tours through the Rauris primeval forest in the </w:t>
      </w:r>
      <w:proofErr w:type="spellStart"/>
      <w:r w:rsidRPr="00053E42">
        <w:rPr>
          <w:b w:val="0"/>
          <w:lang w:val="en-GB"/>
        </w:rPr>
        <w:t>Kolm-Saigurn</w:t>
      </w:r>
      <w:proofErr w:type="spellEnd"/>
      <w:r w:rsidRPr="00053E42">
        <w:rPr>
          <w:b w:val="0"/>
          <w:lang w:val="en-GB"/>
        </w:rPr>
        <w:t xml:space="preserve"> Valley and explain forest management in the </w:t>
      </w:r>
      <w:proofErr w:type="spellStart"/>
      <w:r w:rsidRPr="00053E42">
        <w:rPr>
          <w:b w:val="0"/>
          <w:lang w:val="en-GB"/>
        </w:rPr>
        <w:t>Hohe</w:t>
      </w:r>
      <w:proofErr w:type="spellEnd"/>
      <w:r w:rsidRPr="00053E42">
        <w:rPr>
          <w:b w:val="0"/>
          <w:lang w:val="en-GB"/>
        </w:rPr>
        <w:t xml:space="preserve"> Tauern National Park, </w:t>
      </w:r>
      <w:r w:rsidR="00D869F3">
        <w:rPr>
          <w:b w:val="0"/>
          <w:lang w:val="en-GB"/>
        </w:rPr>
        <w:t xml:space="preserve">while </w:t>
      </w:r>
      <w:r w:rsidRPr="00053E42">
        <w:rPr>
          <w:b w:val="0"/>
          <w:lang w:val="en-GB"/>
        </w:rPr>
        <w:t xml:space="preserve">the </w:t>
      </w:r>
      <w:proofErr w:type="spellStart"/>
      <w:r w:rsidRPr="00053E42">
        <w:rPr>
          <w:b w:val="0"/>
          <w:lang w:val="en-GB"/>
        </w:rPr>
        <w:t>Felberturm</w:t>
      </w:r>
      <w:proofErr w:type="spellEnd"/>
      <w:r w:rsidRPr="00053E42">
        <w:rPr>
          <w:b w:val="0"/>
          <w:lang w:val="en-GB"/>
        </w:rPr>
        <w:t xml:space="preserve"> Museum preserves the heritage of the muleteers and the mule trade. The </w:t>
      </w:r>
      <w:r w:rsidR="00D869F3">
        <w:rPr>
          <w:b w:val="0"/>
          <w:lang w:val="en-GB"/>
        </w:rPr>
        <w:t>superb</w:t>
      </w:r>
      <w:r w:rsidR="00D869F3" w:rsidRPr="00053E42">
        <w:rPr>
          <w:b w:val="0"/>
          <w:lang w:val="en-GB"/>
        </w:rPr>
        <w:t xml:space="preserve"> </w:t>
      </w:r>
      <w:r w:rsidR="00D869F3">
        <w:rPr>
          <w:b w:val="0"/>
          <w:lang w:val="en-GB"/>
        </w:rPr>
        <w:t>“</w:t>
      </w:r>
      <w:proofErr w:type="spellStart"/>
      <w:r w:rsidRPr="00053E42">
        <w:rPr>
          <w:b w:val="0"/>
          <w:lang w:val="en-GB"/>
        </w:rPr>
        <w:t>Rauchkuchl</w:t>
      </w:r>
      <w:proofErr w:type="spellEnd"/>
      <w:r w:rsidR="00D869F3">
        <w:rPr>
          <w:b w:val="0"/>
          <w:lang w:val="en-GB"/>
        </w:rPr>
        <w:t>”</w:t>
      </w:r>
      <w:r w:rsidR="00E8559D">
        <w:rPr>
          <w:b w:val="0"/>
          <w:lang w:val="en-GB"/>
        </w:rPr>
        <w:t>,</w:t>
      </w:r>
      <w:r w:rsidRPr="00053E42">
        <w:rPr>
          <w:b w:val="0"/>
          <w:lang w:val="en-GB"/>
        </w:rPr>
        <w:t xml:space="preserve"> </w:t>
      </w:r>
      <w:r w:rsidR="00D3353B">
        <w:rPr>
          <w:b w:val="0"/>
          <w:lang w:val="en-GB"/>
        </w:rPr>
        <w:t xml:space="preserve">located </w:t>
      </w:r>
      <w:r w:rsidR="00D3353B" w:rsidRPr="00053E42">
        <w:rPr>
          <w:b w:val="0"/>
          <w:lang w:val="en-GB"/>
        </w:rPr>
        <w:t xml:space="preserve">in </w:t>
      </w:r>
      <w:r w:rsidR="00D3353B">
        <w:rPr>
          <w:b w:val="0"/>
          <w:lang w:val="en-GB"/>
        </w:rPr>
        <w:t xml:space="preserve">a </w:t>
      </w:r>
      <w:r w:rsidR="00D3353B" w:rsidRPr="00053E42">
        <w:rPr>
          <w:b w:val="0"/>
          <w:lang w:val="en-GB"/>
        </w:rPr>
        <w:t>500-year-old farmhouse</w:t>
      </w:r>
      <w:r w:rsidR="00D3353B">
        <w:rPr>
          <w:b w:val="0"/>
          <w:lang w:val="en-GB"/>
        </w:rPr>
        <w:t xml:space="preserve"> inn,</w:t>
      </w:r>
      <w:r w:rsidR="00D3353B" w:rsidRPr="00053E42">
        <w:rPr>
          <w:b w:val="0"/>
          <w:lang w:val="en-GB"/>
        </w:rPr>
        <w:t xml:space="preserve"> </w:t>
      </w:r>
      <w:r w:rsidRPr="00053E42">
        <w:rPr>
          <w:b w:val="0"/>
          <w:lang w:val="en-GB"/>
        </w:rPr>
        <w:t xml:space="preserve">serves dishes that preserve and reinterpret the culinary heritage of the </w:t>
      </w:r>
      <w:r w:rsidRPr="00053E42">
        <w:rPr>
          <w:b w:val="0"/>
          <w:lang w:val="en-GB"/>
        </w:rPr>
        <w:lastRenderedPageBreak/>
        <w:t xml:space="preserve">region. From wild herbs to berries and mushrooms </w:t>
      </w:r>
      <w:r w:rsidR="00D869F3">
        <w:rPr>
          <w:b w:val="0"/>
          <w:lang w:val="en-GB"/>
        </w:rPr>
        <w:t xml:space="preserve">– </w:t>
      </w:r>
      <w:r w:rsidRPr="00053E42">
        <w:rPr>
          <w:b w:val="0"/>
          <w:lang w:val="en-GB"/>
        </w:rPr>
        <w:t xml:space="preserve">surprise menus </w:t>
      </w:r>
      <w:r w:rsidR="00D869F3">
        <w:rPr>
          <w:b w:val="0"/>
          <w:lang w:val="en-GB"/>
        </w:rPr>
        <w:t xml:space="preserve">are </w:t>
      </w:r>
      <w:r w:rsidRPr="00053E42">
        <w:rPr>
          <w:b w:val="0"/>
          <w:lang w:val="en-GB"/>
        </w:rPr>
        <w:t xml:space="preserve">conjured up from everything </w:t>
      </w:r>
      <w:r w:rsidR="00D869F3">
        <w:rPr>
          <w:b w:val="0"/>
          <w:lang w:val="en-GB"/>
        </w:rPr>
        <w:t xml:space="preserve">that </w:t>
      </w:r>
      <w:r w:rsidRPr="00053E42">
        <w:rPr>
          <w:b w:val="0"/>
          <w:lang w:val="en-GB"/>
        </w:rPr>
        <w:t>the forests and alpine pastures of the surrounding area have to offer.</w:t>
      </w:r>
    </w:p>
    <w:p w14:paraId="2D088CF7" w14:textId="77777777" w:rsidR="009771D4" w:rsidRPr="00053E42" w:rsidRDefault="009771D4" w:rsidP="009771D4">
      <w:pPr>
        <w:pStyle w:val="MMZwischentitel"/>
        <w:rPr>
          <w:b w:val="0"/>
          <w:lang w:val="en-GB"/>
        </w:rPr>
      </w:pPr>
    </w:p>
    <w:p w14:paraId="3C14B380" w14:textId="77777777" w:rsidR="009771D4" w:rsidRPr="00053E42" w:rsidRDefault="009771D4" w:rsidP="009771D4">
      <w:pPr>
        <w:pStyle w:val="MMZwischentitel"/>
        <w:rPr>
          <w:lang w:val="en-GB"/>
        </w:rPr>
      </w:pPr>
      <w:r w:rsidRPr="00053E42">
        <w:rPr>
          <w:lang w:val="en-GB"/>
        </w:rPr>
        <w:t>Integrative nature conservation management</w:t>
      </w:r>
    </w:p>
    <w:p w14:paraId="01371231" w14:textId="7BBC29B2" w:rsidR="009771D4" w:rsidRPr="00053E42" w:rsidRDefault="009771D4" w:rsidP="009771D4">
      <w:pPr>
        <w:pStyle w:val="MMZwischentitel"/>
        <w:rPr>
          <w:b w:val="0"/>
          <w:lang w:val="en-GB"/>
        </w:rPr>
      </w:pPr>
      <w:r w:rsidRPr="00053E42">
        <w:rPr>
          <w:b w:val="0"/>
          <w:lang w:val="en-GB"/>
        </w:rPr>
        <w:t xml:space="preserve">In the National Park Centre </w:t>
      </w:r>
      <w:proofErr w:type="spellStart"/>
      <w:r w:rsidRPr="00053E42">
        <w:rPr>
          <w:b w:val="0"/>
          <w:lang w:val="en-GB"/>
        </w:rPr>
        <w:t>Mittersill</w:t>
      </w:r>
      <w:proofErr w:type="spellEnd"/>
      <w:r w:rsidRPr="00053E42">
        <w:rPr>
          <w:b w:val="0"/>
          <w:lang w:val="en-GB"/>
        </w:rPr>
        <w:t xml:space="preserve">/A, the Slovenian project group from </w:t>
      </w:r>
      <w:proofErr w:type="spellStart"/>
      <w:r w:rsidRPr="00053E42">
        <w:rPr>
          <w:b w:val="0"/>
          <w:lang w:val="en-GB"/>
        </w:rPr>
        <w:t>JeloviZA</w:t>
      </w:r>
      <w:proofErr w:type="spellEnd"/>
      <w:r w:rsidRPr="00053E42">
        <w:rPr>
          <w:b w:val="0"/>
          <w:lang w:val="en-GB"/>
        </w:rPr>
        <w:t xml:space="preserve"> learned more about the successful management of the protected area. A management plan here covers all areas</w:t>
      </w:r>
      <w:r w:rsidR="00D869F3">
        <w:rPr>
          <w:b w:val="0"/>
          <w:lang w:val="en-GB"/>
        </w:rPr>
        <w:t>,</w:t>
      </w:r>
      <w:r w:rsidRPr="00053E42">
        <w:rPr>
          <w:b w:val="0"/>
          <w:lang w:val="en-GB"/>
        </w:rPr>
        <w:t xml:space="preserve"> from nature and species protection to visitor guidance and educational work. As Wolfgang Urban, Director of the National Park Administration in Salzburg, explains, it is essential for the success of such a management plan </w:t>
      </w:r>
      <w:r w:rsidR="00D869F3">
        <w:rPr>
          <w:b w:val="0"/>
          <w:lang w:val="en-GB"/>
        </w:rPr>
        <w:t>“</w:t>
      </w:r>
      <w:r w:rsidRPr="00053E42">
        <w:rPr>
          <w:b w:val="0"/>
          <w:lang w:val="en-GB"/>
        </w:rPr>
        <w:t>to involve all interest groups in its preparation and implementation</w:t>
      </w:r>
      <w:r w:rsidR="00D869F3">
        <w:rPr>
          <w:b w:val="0"/>
          <w:lang w:val="en-GB"/>
        </w:rPr>
        <w:t>”</w:t>
      </w:r>
      <w:r w:rsidRPr="00053E42">
        <w:rPr>
          <w:b w:val="0"/>
          <w:lang w:val="en-GB"/>
        </w:rPr>
        <w:t xml:space="preserve">, from tourism </w:t>
      </w:r>
      <w:r w:rsidR="00D869F3">
        <w:rPr>
          <w:b w:val="0"/>
          <w:lang w:val="en-GB"/>
        </w:rPr>
        <w:t xml:space="preserve">and </w:t>
      </w:r>
      <w:r w:rsidRPr="00053E42">
        <w:rPr>
          <w:b w:val="0"/>
          <w:lang w:val="en-GB"/>
        </w:rPr>
        <w:t>hunting to local politics.</w:t>
      </w:r>
    </w:p>
    <w:p w14:paraId="38C1895D" w14:textId="77777777" w:rsidR="009771D4" w:rsidRPr="00053E42" w:rsidRDefault="009771D4" w:rsidP="009771D4">
      <w:pPr>
        <w:pStyle w:val="MMZwischentitel"/>
        <w:rPr>
          <w:b w:val="0"/>
          <w:lang w:val="en-GB"/>
        </w:rPr>
      </w:pPr>
    </w:p>
    <w:p w14:paraId="73BF8B07" w14:textId="77777777" w:rsidR="009771D4" w:rsidRPr="00053E42" w:rsidRDefault="009771D4" w:rsidP="009771D4">
      <w:pPr>
        <w:pStyle w:val="MMZwischentitel"/>
        <w:rPr>
          <w:lang w:val="en-GB"/>
        </w:rPr>
      </w:pPr>
      <w:r w:rsidRPr="00053E42">
        <w:rPr>
          <w:lang w:val="en-GB"/>
        </w:rPr>
        <w:t xml:space="preserve">About the </w:t>
      </w:r>
      <w:proofErr w:type="spellStart"/>
      <w:r w:rsidRPr="00053E42">
        <w:rPr>
          <w:lang w:val="en-GB"/>
        </w:rPr>
        <w:t>JeloviZA</w:t>
      </w:r>
      <w:proofErr w:type="spellEnd"/>
      <w:r w:rsidRPr="00053E42">
        <w:rPr>
          <w:lang w:val="en-GB"/>
        </w:rPr>
        <w:t xml:space="preserve"> project</w:t>
      </w:r>
    </w:p>
    <w:p w14:paraId="16457379" w14:textId="68E76BC3" w:rsidR="00E75EB2" w:rsidRPr="00053E42" w:rsidRDefault="009771D4" w:rsidP="009771D4">
      <w:pPr>
        <w:pStyle w:val="MMZwischentitel"/>
        <w:rPr>
          <w:lang w:val="en-GB"/>
        </w:rPr>
      </w:pPr>
      <w:proofErr w:type="spellStart"/>
      <w:r w:rsidRPr="00053E42">
        <w:rPr>
          <w:b w:val="0"/>
          <w:lang w:val="en-GB"/>
        </w:rPr>
        <w:t>JeloviZA</w:t>
      </w:r>
      <w:proofErr w:type="spellEnd"/>
      <w:r w:rsidRPr="00053E42">
        <w:rPr>
          <w:b w:val="0"/>
          <w:lang w:val="en-GB"/>
        </w:rPr>
        <w:t xml:space="preserve"> is developing a management plan for the </w:t>
      </w:r>
      <w:proofErr w:type="spellStart"/>
      <w:r w:rsidRPr="00053E42">
        <w:rPr>
          <w:b w:val="0"/>
          <w:lang w:val="en-GB"/>
        </w:rPr>
        <w:t>Jelovica</w:t>
      </w:r>
      <w:proofErr w:type="spellEnd"/>
      <w:r w:rsidRPr="00053E42">
        <w:rPr>
          <w:b w:val="0"/>
          <w:lang w:val="en-GB"/>
        </w:rPr>
        <w:t xml:space="preserve"> plateau in Slovenia that </w:t>
      </w:r>
      <w:r w:rsidR="00D869F3">
        <w:rPr>
          <w:b w:val="0"/>
          <w:lang w:val="en-GB"/>
        </w:rPr>
        <w:t xml:space="preserve">will </w:t>
      </w:r>
      <w:r w:rsidRPr="00053E42">
        <w:rPr>
          <w:b w:val="0"/>
          <w:lang w:val="en-GB"/>
        </w:rPr>
        <w:t>include</w:t>
      </w:r>
      <w:r w:rsidR="00D869F3">
        <w:rPr>
          <w:b w:val="0"/>
          <w:lang w:val="en-GB"/>
        </w:rPr>
        <w:t xml:space="preserve"> </w:t>
      </w:r>
      <w:r w:rsidRPr="00053E42">
        <w:rPr>
          <w:b w:val="0"/>
          <w:lang w:val="en-GB"/>
        </w:rPr>
        <w:t xml:space="preserve">nature conservation as well as tourism and regional development. </w:t>
      </w:r>
      <w:r w:rsidR="00D869F3">
        <w:rPr>
          <w:b w:val="0"/>
          <w:lang w:val="en-GB"/>
        </w:rPr>
        <w:t xml:space="preserve">The </w:t>
      </w:r>
      <w:r w:rsidR="00D869F3" w:rsidRPr="00053E42">
        <w:rPr>
          <w:b w:val="0"/>
          <w:lang w:val="en-GB"/>
        </w:rPr>
        <w:t xml:space="preserve">project </w:t>
      </w:r>
      <w:r w:rsidRPr="00053E42">
        <w:rPr>
          <w:b w:val="0"/>
          <w:lang w:val="en-GB"/>
        </w:rPr>
        <w:t xml:space="preserve">partners are </w:t>
      </w:r>
      <w:r w:rsidR="00D869F3" w:rsidRPr="00053E42">
        <w:rPr>
          <w:b w:val="0"/>
          <w:lang w:val="en-GB"/>
        </w:rPr>
        <w:t xml:space="preserve">CIPRA </w:t>
      </w:r>
      <w:r w:rsidRPr="00053E42">
        <w:rPr>
          <w:b w:val="0"/>
          <w:lang w:val="en-GB"/>
        </w:rPr>
        <w:t xml:space="preserve">Slovenia, the Slovenian Institute for Nature Conservation, the Slovenian Forestry Agency, the Sora Development Agency, the Municipality of </w:t>
      </w:r>
      <w:proofErr w:type="spellStart"/>
      <w:r w:rsidRPr="00053E42">
        <w:rPr>
          <w:b w:val="0"/>
          <w:lang w:val="en-GB"/>
        </w:rPr>
        <w:t>Železniki</w:t>
      </w:r>
      <w:proofErr w:type="spellEnd"/>
      <w:r w:rsidRPr="00053E42">
        <w:rPr>
          <w:b w:val="0"/>
          <w:lang w:val="en-GB"/>
        </w:rPr>
        <w:t xml:space="preserve"> and </w:t>
      </w:r>
      <w:r w:rsidR="00D869F3" w:rsidRPr="00053E42">
        <w:rPr>
          <w:b w:val="0"/>
          <w:lang w:val="en-GB"/>
        </w:rPr>
        <w:t xml:space="preserve">CIPRA </w:t>
      </w:r>
      <w:r w:rsidRPr="00053E42">
        <w:rPr>
          <w:b w:val="0"/>
          <w:lang w:val="en-GB"/>
        </w:rPr>
        <w:t xml:space="preserve">International. </w:t>
      </w:r>
      <w:proofErr w:type="spellStart"/>
      <w:r w:rsidRPr="00053E42">
        <w:rPr>
          <w:b w:val="0"/>
          <w:lang w:val="en-GB"/>
        </w:rPr>
        <w:t>Marjeta</w:t>
      </w:r>
      <w:proofErr w:type="spellEnd"/>
      <w:r w:rsidRPr="00053E42">
        <w:rPr>
          <w:b w:val="0"/>
          <w:lang w:val="en-GB"/>
        </w:rPr>
        <w:t xml:space="preserve"> </w:t>
      </w:r>
      <w:proofErr w:type="spellStart"/>
      <w:r w:rsidRPr="00053E42">
        <w:rPr>
          <w:b w:val="0"/>
          <w:lang w:val="en-GB"/>
        </w:rPr>
        <w:t>Keršič</w:t>
      </w:r>
      <w:proofErr w:type="spellEnd"/>
      <w:r w:rsidRPr="00053E42">
        <w:rPr>
          <w:b w:val="0"/>
          <w:lang w:val="en-GB"/>
        </w:rPr>
        <w:t xml:space="preserve"> </w:t>
      </w:r>
      <w:proofErr w:type="spellStart"/>
      <w:r w:rsidRPr="00053E42">
        <w:rPr>
          <w:b w:val="0"/>
          <w:lang w:val="en-GB"/>
        </w:rPr>
        <w:t>Svetel</w:t>
      </w:r>
      <w:proofErr w:type="spellEnd"/>
      <w:r w:rsidRPr="00053E42">
        <w:rPr>
          <w:b w:val="0"/>
          <w:lang w:val="en-GB"/>
        </w:rPr>
        <w:t xml:space="preserve">, </w:t>
      </w:r>
      <w:r w:rsidR="00D869F3">
        <w:rPr>
          <w:b w:val="0"/>
          <w:lang w:val="en-GB"/>
        </w:rPr>
        <w:t xml:space="preserve">an </w:t>
      </w:r>
      <w:r w:rsidRPr="00053E42">
        <w:rPr>
          <w:b w:val="0"/>
          <w:lang w:val="en-GB"/>
        </w:rPr>
        <w:t xml:space="preserve">expert in strategic communication and alpine protected areas, </w:t>
      </w:r>
      <w:r w:rsidR="00D869F3">
        <w:rPr>
          <w:b w:val="0"/>
          <w:lang w:val="en-GB"/>
        </w:rPr>
        <w:t xml:space="preserve">a </w:t>
      </w:r>
      <w:r w:rsidRPr="00053E42">
        <w:rPr>
          <w:b w:val="0"/>
          <w:lang w:val="en-GB"/>
        </w:rPr>
        <w:t xml:space="preserve">journalist and </w:t>
      </w:r>
      <w:r w:rsidR="00D869F3">
        <w:rPr>
          <w:b w:val="0"/>
          <w:lang w:val="en-GB"/>
        </w:rPr>
        <w:t xml:space="preserve">a </w:t>
      </w:r>
      <w:r w:rsidRPr="00053E42">
        <w:rPr>
          <w:b w:val="0"/>
          <w:lang w:val="en-GB"/>
        </w:rPr>
        <w:t>former Vice-President of CIPRA, prepared the excursion programme and arranged contacts. Further information: www.cipra.org/en/jeloviza, www.ra-sora.si/projekt/jeloviza (</w:t>
      </w:r>
      <w:proofErr w:type="spellStart"/>
      <w:r w:rsidRPr="00053E42">
        <w:rPr>
          <w:b w:val="0"/>
          <w:lang w:val="en-GB"/>
        </w:rPr>
        <w:t>sl</w:t>
      </w:r>
      <w:proofErr w:type="spellEnd"/>
      <w:r w:rsidRPr="00053E42">
        <w:rPr>
          <w:b w:val="0"/>
          <w:lang w:val="en-GB"/>
        </w:rPr>
        <w:t xml:space="preserve">) </w:t>
      </w:r>
    </w:p>
    <w:p w14:paraId="016B9A0A" w14:textId="15BFAB4F" w:rsidR="00E75EB2" w:rsidRDefault="00E75EB2" w:rsidP="009E3547">
      <w:pPr>
        <w:pStyle w:val="MMText"/>
        <w:rPr>
          <w:lang w:val="en-GB"/>
        </w:rPr>
      </w:pPr>
      <w:r w:rsidRPr="00053E42">
        <w:rPr>
          <w:lang w:val="en-GB"/>
        </w:rPr>
        <w:t>(</w:t>
      </w:r>
      <w:r w:rsidR="00A80E6F">
        <w:rPr>
          <w:lang w:val="en-GB"/>
        </w:rPr>
        <w:t>4,752</w:t>
      </w:r>
      <w:r w:rsidR="009771D4" w:rsidRPr="00053E42">
        <w:rPr>
          <w:lang w:val="en-GB"/>
        </w:rPr>
        <w:t xml:space="preserve"> Characters</w:t>
      </w:r>
      <w:r w:rsidRPr="00053E42">
        <w:rPr>
          <w:lang w:val="en-GB"/>
        </w:rPr>
        <w:t>)</w:t>
      </w:r>
    </w:p>
    <w:p w14:paraId="253D59DB" w14:textId="77777777" w:rsidR="00A80E6F" w:rsidRPr="00053E42" w:rsidRDefault="00A80E6F" w:rsidP="009E3547">
      <w:pPr>
        <w:pStyle w:val="MMText"/>
        <w:rPr>
          <w:lang w:val="en-GB"/>
        </w:rPr>
      </w:pPr>
    </w:p>
    <w:p w14:paraId="18012423" w14:textId="3A8A90AC" w:rsidR="009E3547" w:rsidRPr="00A80E6F" w:rsidRDefault="00F31DA2" w:rsidP="009E3547">
      <w:pPr>
        <w:pStyle w:val="mmfusszeile0"/>
        <w:spacing w:before="120" w:beforeAutospacing="0" w:after="60" w:afterAutospacing="0" w:line="360" w:lineRule="auto"/>
        <w:rPr>
          <w:rFonts w:ascii="Arial" w:hAnsi="Arial" w:cs="Arial"/>
          <w:color w:val="595959" w:themeColor="text1" w:themeTint="A6"/>
          <w:sz w:val="20"/>
          <w:szCs w:val="20"/>
          <w:lang w:val="en-GB"/>
        </w:rPr>
      </w:pPr>
      <w:r w:rsidRPr="00A80E6F">
        <w:rPr>
          <w:rFonts w:ascii="Arial" w:eastAsia="Times New Roman" w:hAnsi="Arial" w:cs="Arial"/>
          <w:color w:val="595959" w:themeColor="text1" w:themeTint="A6"/>
          <w:sz w:val="20"/>
          <w:szCs w:val="20"/>
          <w:lang w:val="en-GB" w:eastAsia="de-DE"/>
        </w:rPr>
        <w:t>This release and print-ready photographs are available for downloading from</w:t>
      </w:r>
      <w:r w:rsidR="009771D4" w:rsidRPr="00A80E6F">
        <w:rPr>
          <w:rFonts w:ascii="Arial" w:eastAsia="Times New Roman" w:hAnsi="Arial" w:cs="Arial"/>
          <w:color w:val="595959" w:themeColor="text1" w:themeTint="A6"/>
          <w:sz w:val="20"/>
          <w:szCs w:val="20"/>
          <w:lang w:val="en-GB" w:eastAsia="de-DE"/>
        </w:rPr>
        <w:t xml:space="preserve"> </w:t>
      </w:r>
      <w:hyperlink r:id="rId8" w:history="1">
        <w:r w:rsidR="009E3547" w:rsidRPr="00A80E6F">
          <w:rPr>
            <w:rFonts w:ascii="Arial" w:eastAsia="Times New Roman" w:hAnsi="Arial" w:cs="Arial"/>
            <w:color w:val="595959" w:themeColor="text1" w:themeTint="A6"/>
            <w:sz w:val="20"/>
            <w:szCs w:val="20"/>
            <w:u w:val="single"/>
            <w:lang w:val="en-GB" w:eastAsia="de-DE"/>
          </w:rPr>
          <w:t>www.cipra.org/en/media-releases</w:t>
        </w:r>
      </w:hyperlink>
    </w:p>
    <w:p w14:paraId="7ED41686" w14:textId="77777777" w:rsidR="009E3547" w:rsidRPr="00A80E6F" w:rsidRDefault="00F31DA2" w:rsidP="009771D4">
      <w:pPr>
        <w:pStyle w:val="MMFusszeile"/>
        <w:spacing w:line="360" w:lineRule="auto"/>
        <w:rPr>
          <w:color w:val="595959" w:themeColor="text1" w:themeTint="A6"/>
          <w:lang w:val="en-GB"/>
        </w:rPr>
      </w:pPr>
      <w:r w:rsidRPr="00A80E6F">
        <w:rPr>
          <w:color w:val="595959" w:themeColor="text1" w:themeTint="A6"/>
          <w:lang w:val="en-GB"/>
        </w:rPr>
        <w:t>Further information</w:t>
      </w:r>
      <w:r w:rsidR="009771D4" w:rsidRPr="00A80E6F">
        <w:rPr>
          <w:color w:val="595959" w:themeColor="text1" w:themeTint="A6"/>
          <w:lang w:val="en-GB"/>
        </w:rPr>
        <w:t xml:space="preserve"> and contact details</w:t>
      </w:r>
      <w:r w:rsidRPr="00A80E6F">
        <w:rPr>
          <w:color w:val="595959" w:themeColor="text1" w:themeTint="A6"/>
          <w:lang w:val="en-GB"/>
        </w:rPr>
        <w:t>:</w:t>
      </w:r>
    </w:p>
    <w:p w14:paraId="297106C8" w14:textId="7683E00E" w:rsidR="009E3547" w:rsidRPr="00A80E6F" w:rsidRDefault="009E3547" w:rsidP="009E3547">
      <w:pPr>
        <w:pStyle w:val="MMFusszeile"/>
        <w:spacing w:line="360" w:lineRule="auto"/>
        <w:rPr>
          <w:rStyle w:val="Hyperlink"/>
          <w:color w:val="595959" w:themeColor="text1" w:themeTint="A6"/>
          <w:lang w:val="en-GB"/>
        </w:rPr>
      </w:pPr>
      <w:r w:rsidRPr="00A80E6F">
        <w:rPr>
          <w:color w:val="595959" w:themeColor="text1" w:themeTint="A6"/>
          <w:lang w:val="en-GB"/>
        </w:rPr>
        <w:t xml:space="preserve">Katarina </w:t>
      </w:r>
      <w:proofErr w:type="spellStart"/>
      <w:r w:rsidRPr="00A80E6F">
        <w:rPr>
          <w:iCs/>
          <w:color w:val="595959" w:themeColor="text1" w:themeTint="A6"/>
          <w:lang w:val="en-GB"/>
        </w:rPr>
        <w:t>Ž</w:t>
      </w:r>
      <w:r w:rsidRPr="00A80E6F">
        <w:rPr>
          <w:color w:val="595959" w:themeColor="text1" w:themeTint="A6"/>
          <w:lang w:val="en-GB"/>
        </w:rPr>
        <w:t>akelj</w:t>
      </w:r>
      <w:proofErr w:type="spellEnd"/>
      <w:r w:rsidRPr="00A80E6F">
        <w:rPr>
          <w:color w:val="595959" w:themeColor="text1" w:themeTint="A6"/>
          <w:lang w:val="en-GB"/>
        </w:rPr>
        <w:t xml:space="preserve">, </w:t>
      </w:r>
      <w:r w:rsidR="009771D4" w:rsidRPr="00A80E6F">
        <w:rPr>
          <w:color w:val="595959" w:themeColor="text1" w:themeTint="A6"/>
          <w:lang w:val="en-GB"/>
        </w:rPr>
        <w:t xml:space="preserve">project </w:t>
      </w:r>
      <w:r w:rsidR="00C300A3" w:rsidRPr="00A80E6F">
        <w:rPr>
          <w:color w:val="595959" w:themeColor="text1" w:themeTint="A6"/>
          <w:lang w:val="en-GB"/>
        </w:rPr>
        <w:t>manager</w:t>
      </w:r>
      <w:r w:rsidRPr="00A80E6F">
        <w:rPr>
          <w:color w:val="595959" w:themeColor="text1" w:themeTint="A6"/>
          <w:lang w:val="en-GB"/>
        </w:rPr>
        <w:t xml:space="preserve">, CIPRA </w:t>
      </w:r>
      <w:r w:rsidR="007558BC" w:rsidRPr="00A80E6F">
        <w:rPr>
          <w:color w:val="595959" w:themeColor="text1" w:themeTint="A6"/>
          <w:lang w:val="en-GB"/>
        </w:rPr>
        <w:t>Slovenia</w:t>
      </w:r>
      <w:r w:rsidRPr="00A80E6F">
        <w:rPr>
          <w:color w:val="595959" w:themeColor="text1" w:themeTint="A6"/>
          <w:lang w:val="en-GB"/>
        </w:rPr>
        <w:t xml:space="preserve">: </w:t>
      </w:r>
      <w:hyperlink r:id="rId9" w:history="1">
        <w:r w:rsidRPr="00A80E6F">
          <w:rPr>
            <w:rStyle w:val="Hyperlink"/>
            <w:color w:val="595959" w:themeColor="text1" w:themeTint="A6"/>
            <w:lang w:val="en-GB"/>
          </w:rPr>
          <w:t>katarina.zakelj@cipra.org</w:t>
        </w:r>
      </w:hyperlink>
    </w:p>
    <w:p w14:paraId="701DFEB2" w14:textId="0F962104" w:rsidR="009E3547" w:rsidRDefault="009E3547" w:rsidP="009E3547">
      <w:pPr>
        <w:pStyle w:val="MMFusszeile"/>
        <w:spacing w:line="360" w:lineRule="auto"/>
        <w:rPr>
          <w:rStyle w:val="Hyperlink"/>
          <w:color w:val="595959" w:themeColor="text1" w:themeTint="A6"/>
          <w:lang w:val="en-GB"/>
        </w:rPr>
      </w:pPr>
      <w:r w:rsidRPr="00A80E6F">
        <w:rPr>
          <w:color w:val="595959" w:themeColor="text1" w:themeTint="A6"/>
          <w:lang w:val="en-GB"/>
        </w:rPr>
        <w:t xml:space="preserve">Manon Wallenberger, </w:t>
      </w:r>
      <w:r w:rsidR="009771D4" w:rsidRPr="00A80E6F">
        <w:rPr>
          <w:color w:val="595959" w:themeColor="text1" w:themeTint="A6"/>
          <w:lang w:val="en-GB"/>
        </w:rPr>
        <w:t xml:space="preserve">project </w:t>
      </w:r>
      <w:r w:rsidR="00C300A3" w:rsidRPr="00A80E6F">
        <w:rPr>
          <w:color w:val="595959" w:themeColor="text1" w:themeTint="A6"/>
          <w:lang w:val="en-GB"/>
        </w:rPr>
        <w:t>manage</w:t>
      </w:r>
      <w:r w:rsidR="009771D4" w:rsidRPr="00A80E6F">
        <w:rPr>
          <w:color w:val="595959" w:themeColor="text1" w:themeTint="A6"/>
          <w:lang w:val="en-GB"/>
        </w:rPr>
        <w:t>r</w:t>
      </w:r>
      <w:r w:rsidRPr="00A80E6F">
        <w:rPr>
          <w:color w:val="595959" w:themeColor="text1" w:themeTint="A6"/>
          <w:lang w:val="en-GB"/>
        </w:rPr>
        <w:t xml:space="preserve">, CIPRA International: </w:t>
      </w:r>
      <w:r w:rsidRPr="00A80E6F">
        <w:rPr>
          <w:color w:val="595959" w:themeColor="text1" w:themeTint="A6"/>
          <w:spacing w:val="5"/>
          <w:lang w:val="en-GB" w:eastAsia="fr-FR"/>
        </w:rPr>
        <w:t xml:space="preserve">+423 237 53 12, </w:t>
      </w:r>
      <w:hyperlink r:id="rId10" w:history="1">
        <w:r w:rsidRPr="00A80E6F">
          <w:rPr>
            <w:rStyle w:val="Hyperlink"/>
            <w:color w:val="595959" w:themeColor="text1" w:themeTint="A6"/>
            <w:lang w:val="en-GB"/>
          </w:rPr>
          <w:t>manon.wallenberger@cipra.org</w:t>
        </w:r>
      </w:hyperlink>
    </w:p>
    <w:p w14:paraId="0D7D4224" w14:textId="195F0E96" w:rsidR="00FE0041" w:rsidRDefault="00FE0041" w:rsidP="009E3547">
      <w:pPr>
        <w:pStyle w:val="MMFusszeile"/>
        <w:spacing w:line="360" w:lineRule="auto"/>
        <w:rPr>
          <w:color w:val="595959" w:themeColor="text1" w:themeTint="A6"/>
          <w:u w:val="single"/>
          <w:lang w:val="en-GB"/>
        </w:rPr>
      </w:pPr>
    </w:p>
    <w:p w14:paraId="6EBF4A1C" w14:textId="3B8B0829" w:rsidR="00FE0041" w:rsidRPr="00A80E6F" w:rsidRDefault="00FE0041" w:rsidP="009E3547">
      <w:pPr>
        <w:pStyle w:val="MMFusszeile"/>
        <w:spacing w:line="360" w:lineRule="auto"/>
        <w:rPr>
          <w:color w:val="595959" w:themeColor="text1" w:themeTint="A6"/>
          <w:u w:val="single"/>
          <w:lang w:val="en-GB"/>
        </w:rPr>
      </w:pPr>
      <w:r>
        <w:rPr>
          <w:noProof/>
        </w:rPr>
        <w:lastRenderedPageBreak/>
        <w:drawing>
          <wp:inline distT="0" distB="0" distL="0" distR="0" wp14:anchorId="5FC4EDA0" wp14:editId="4037B821">
            <wp:extent cx="5864225" cy="1842135"/>
            <wp:effectExtent l="0" t="0" r="317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4225" cy="1842135"/>
                    </a:xfrm>
                    <a:prstGeom prst="rect">
                      <a:avLst/>
                    </a:prstGeom>
                    <a:noFill/>
                    <a:ln>
                      <a:noFill/>
                    </a:ln>
                  </pic:spPr>
                </pic:pic>
              </a:graphicData>
            </a:graphic>
          </wp:inline>
        </w:drawing>
      </w:r>
    </w:p>
    <w:p w14:paraId="49C0DCEA" w14:textId="77777777" w:rsidR="001D621E" w:rsidRPr="00053E42" w:rsidRDefault="001D621E" w:rsidP="001D621E">
      <w:pPr>
        <w:pStyle w:val="MMFusszeile"/>
        <w:spacing w:before="120"/>
        <w:contextualSpacing w:val="0"/>
        <w:rPr>
          <w:color w:val="6E6B60"/>
          <w:lang w:val="en-GB"/>
        </w:rPr>
      </w:pPr>
    </w:p>
    <w:p w14:paraId="06E7C65E" w14:textId="77777777" w:rsidR="00F31DA2" w:rsidRPr="00053E42" w:rsidRDefault="00F31DA2" w:rsidP="00F31DA2">
      <w:pPr>
        <w:shd w:val="clear" w:color="auto" w:fill="C0BDB4"/>
        <w:spacing w:after="60" w:line="280" w:lineRule="atLeast"/>
        <w:rPr>
          <w:b/>
          <w:sz w:val="20"/>
          <w:szCs w:val="20"/>
          <w:lang w:val="en-GB"/>
        </w:rPr>
      </w:pPr>
      <w:r w:rsidRPr="00053E42">
        <w:rPr>
          <w:b/>
          <w:sz w:val="20"/>
          <w:szCs w:val="20"/>
          <w:lang w:val="en-GB"/>
        </w:rPr>
        <w:t xml:space="preserve">CIPRA, </w:t>
      </w:r>
      <w:r w:rsidR="00440ACB" w:rsidRPr="00053E42">
        <w:rPr>
          <w:b/>
          <w:sz w:val="20"/>
          <w:szCs w:val="20"/>
          <w:lang w:val="en-GB"/>
        </w:rPr>
        <w:t>for a good life in the Alps</w:t>
      </w:r>
    </w:p>
    <w:p w14:paraId="04B1B0F6" w14:textId="77777777" w:rsidR="00DF425B" w:rsidRPr="00A80E6F" w:rsidRDefault="004B131F" w:rsidP="00F31DA2">
      <w:pPr>
        <w:shd w:val="clear" w:color="auto" w:fill="C0BDB4"/>
        <w:spacing w:after="60" w:line="280" w:lineRule="atLeast"/>
        <w:rPr>
          <w:sz w:val="20"/>
          <w:szCs w:val="20"/>
          <w:lang w:val="en-GB"/>
        </w:rPr>
      </w:pPr>
      <w:r w:rsidRPr="00053E42">
        <w:rPr>
          <w:sz w:val="20"/>
          <w:szCs w:val="20"/>
          <w:lang w:val="en-GB"/>
        </w:rPr>
        <w:t xml:space="preserve">CIPRA, the International Commission for the Protection of the Alps, is a non-governmental umbrella organisation with national representatives and one regional representative in the seven Alpine countries. It represents more than 100 associations and organisations. CIPRA works towards achieving </w:t>
      </w:r>
      <w:r w:rsidRPr="00A80E6F">
        <w:rPr>
          <w:sz w:val="20"/>
          <w:szCs w:val="20"/>
          <w:lang w:val="en-GB"/>
        </w:rPr>
        <w:t>sustainable development in the Alps; it also strives to preserve the natural and cultural heritage, maintain regional diversity, and bring about solutions to cross-border problems in the Alpine region.</w:t>
      </w:r>
      <w:r w:rsidR="00F31DA2" w:rsidRPr="00A80E6F">
        <w:rPr>
          <w:sz w:val="20"/>
          <w:szCs w:val="20"/>
          <w:lang w:val="en-GB"/>
        </w:rPr>
        <w:t xml:space="preserve"> </w:t>
      </w:r>
      <w:hyperlink r:id="rId12" w:history="1">
        <w:r w:rsidRPr="00A80E6F">
          <w:rPr>
            <w:rStyle w:val="Hyperlink"/>
            <w:color w:val="auto"/>
            <w:sz w:val="20"/>
            <w:szCs w:val="20"/>
            <w:lang w:val="en-GB"/>
          </w:rPr>
          <w:t>www.cipra.org</w:t>
        </w:r>
      </w:hyperlink>
      <w:r w:rsidRPr="00A80E6F">
        <w:rPr>
          <w:sz w:val="20"/>
          <w:szCs w:val="20"/>
          <w:lang w:val="en-GB"/>
        </w:rPr>
        <w:t xml:space="preserve"> </w:t>
      </w:r>
    </w:p>
    <w:sectPr w:rsidR="00DF425B" w:rsidRPr="00A80E6F" w:rsidSect="000E3C6B">
      <w:headerReference w:type="even" r:id="rId13"/>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6D955" w14:textId="77777777" w:rsidR="000328F8" w:rsidRDefault="000328F8">
      <w:r>
        <w:separator/>
      </w:r>
    </w:p>
  </w:endnote>
  <w:endnote w:type="continuationSeparator" w:id="0">
    <w:p w14:paraId="16C115FF" w14:textId="77777777" w:rsidR="000328F8" w:rsidRDefault="0003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Malgun Gothic"/>
    <w:panose1 w:val="020B0403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5FAF" w14:textId="77777777" w:rsidR="0040247E" w:rsidRDefault="00065831" w:rsidP="00D56B60">
    <w:pPr>
      <w:framePr w:wrap="around" w:vAnchor="text" w:hAnchor="margin" w:y="1"/>
    </w:pPr>
    <w:r>
      <w:fldChar w:fldCharType="begin"/>
    </w:r>
    <w:r w:rsidR="0040247E">
      <w:instrText xml:space="preserve">PAGE  </w:instrText>
    </w:r>
    <w:r>
      <w:fldChar w:fldCharType="end"/>
    </w:r>
  </w:p>
  <w:p w14:paraId="20A17539" w14:textId="77777777"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AA8A" w14:textId="77777777"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B452" w14:textId="77777777" w:rsidR="00085C82" w:rsidRDefault="00085C82" w:rsidP="00085C82">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 xml:space="preserve">International Commission for the Protection of the </w:t>
    </w:r>
    <w:proofErr w:type="gramStart"/>
    <w:r>
      <w:rPr>
        <w:rFonts w:ascii="HelveticaNeueLTStd-Lt" w:hAnsi="HelveticaNeueLTStd-Lt" w:cs="HelveticaNeueLTStd-Lt"/>
        <w:color w:val="65653F"/>
        <w:spacing w:val="6"/>
        <w:sz w:val="16"/>
        <w:szCs w:val="16"/>
        <w:lang w:val="en-US" w:eastAsia="de-DE"/>
      </w:rPr>
      <w:t>Alps  ·</w:t>
    </w:r>
    <w:proofErr w:type="gramEnd"/>
    <w:r>
      <w:rPr>
        <w:rFonts w:ascii="HelveticaNeueLTStd-Lt" w:hAnsi="HelveticaNeueLTStd-Lt" w:cs="HelveticaNeueLTStd-Lt"/>
        <w:color w:val="65653F"/>
        <w:spacing w:val="6"/>
        <w:sz w:val="16"/>
        <w:szCs w:val="16"/>
        <w:lang w:val="en-US" w:eastAsia="de-DE"/>
      </w:rPr>
      <w:t xml:space="preserve">  CIPRA International </w:t>
    </w:r>
  </w:p>
  <w:p w14:paraId="194A7FD7" w14:textId="77777777" w:rsidR="0040247E" w:rsidRPr="00085C82" w:rsidRDefault="00B73ED9" w:rsidP="00085C82">
    <w:pPr>
      <w:pStyle w:val="Fuzeile"/>
      <w:spacing w:line="260" w:lineRule="exact"/>
      <w:ind w:left="-1276" w:right="-403"/>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rPr>
      <w:t xml:space="preserve">Kirchstrasse </w:t>
    </w:r>
    <w:proofErr w:type="gramStart"/>
    <w:r>
      <w:rPr>
        <w:rFonts w:ascii="HelveticaNeueLTStd-Lt" w:hAnsi="HelveticaNeueLTStd-Lt" w:cs="HelveticaNeueLTStd-Lt"/>
        <w:color w:val="65653F"/>
        <w:spacing w:val="6"/>
        <w:sz w:val="16"/>
        <w:szCs w:val="16"/>
      </w:rPr>
      <w:t>5</w:t>
    </w:r>
    <w:r w:rsidR="00085C82">
      <w:rPr>
        <w:rFonts w:ascii="HelveticaNeueLTStd-Lt" w:hAnsi="HelveticaNeueLTStd-Lt" w:cs="HelveticaNeueLTStd-Lt"/>
        <w:color w:val="65653F"/>
        <w:spacing w:val="6"/>
        <w:sz w:val="16"/>
        <w:szCs w:val="16"/>
      </w:rPr>
      <w:t xml:space="preserve">  ·</w:t>
    </w:r>
    <w:proofErr w:type="gramEnd"/>
    <w:r w:rsidR="00085C82">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4BE21" w14:textId="77777777" w:rsidR="000328F8" w:rsidRDefault="000328F8">
      <w:r>
        <w:separator/>
      </w:r>
    </w:p>
  </w:footnote>
  <w:footnote w:type="continuationSeparator" w:id="0">
    <w:p w14:paraId="44CD2877" w14:textId="77777777" w:rsidR="000328F8" w:rsidRDefault="0003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0829" w14:textId="77777777" w:rsidR="00FE0041" w:rsidRDefault="00FE00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52D3" w14:textId="77777777" w:rsidR="0040247E" w:rsidRDefault="0040247E">
    <w:r>
      <w:rPr>
        <w:noProof/>
        <w:lang w:eastAsia="de-CH"/>
      </w:rPr>
      <w:drawing>
        <wp:anchor distT="0" distB="0" distL="114300" distR="114300" simplePos="0" relativeHeight="251664384" behindDoc="1" locked="0" layoutInCell="1" allowOverlap="1" wp14:anchorId="0D4A14A9" wp14:editId="6E0751C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D083" w14:textId="51BBBEDF" w:rsidR="0040247E" w:rsidRDefault="00FE0041">
    <w:bookmarkStart w:id="0" w:name="_GoBack"/>
    <w:r>
      <w:rPr>
        <w:noProof/>
      </w:rPr>
      <w:drawing>
        <wp:anchor distT="0" distB="0" distL="114300" distR="114300" simplePos="0" relativeHeight="251667456" behindDoc="0" locked="0" layoutInCell="1" allowOverlap="1" wp14:anchorId="2A9650C6" wp14:editId="2193C04B">
          <wp:simplePos x="0" y="0"/>
          <wp:positionH relativeFrom="margin">
            <wp:align>right</wp:align>
          </wp:positionH>
          <wp:positionV relativeFrom="topMargin">
            <wp:align>bottom</wp:align>
          </wp:positionV>
          <wp:extent cx="1278000" cy="896400"/>
          <wp:effectExtent l="0" t="0" r="0" b="0"/>
          <wp:wrapThrough wrapText="bothSides">
            <wp:wrapPolygon edited="0">
              <wp:start x="17070" y="0"/>
              <wp:lineTo x="0" y="5052"/>
              <wp:lineTo x="0" y="20666"/>
              <wp:lineTo x="9662" y="21125"/>
              <wp:lineTo x="14493" y="21125"/>
              <wp:lineTo x="21256" y="20666"/>
              <wp:lineTo x="21256" y="12859"/>
              <wp:lineTo x="20934" y="11481"/>
              <wp:lineTo x="18680" y="7348"/>
              <wp:lineTo x="21256" y="7348"/>
              <wp:lineTo x="21256" y="4592"/>
              <wp:lineTo x="20290" y="0"/>
              <wp:lineTo x="1707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85C82">
      <w:rPr>
        <w:noProof/>
        <w:lang w:eastAsia="de-CH"/>
      </w:rPr>
      <w:drawing>
        <wp:anchor distT="0" distB="0" distL="114300" distR="114300" simplePos="0" relativeHeight="251665408" behindDoc="1" locked="0" layoutInCell="1" allowOverlap="1" wp14:anchorId="29D892CA" wp14:editId="7484070D">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C9"/>
    <w:rsid w:val="0002255B"/>
    <w:rsid w:val="000328F8"/>
    <w:rsid w:val="00045798"/>
    <w:rsid w:val="000524D8"/>
    <w:rsid w:val="00053E42"/>
    <w:rsid w:val="00065831"/>
    <w:rsid w:val="00085C82"/>
    <w:rsid w:val="000D09C7"/>
    <w:rsid w:val="000E3C6B"/>
    <w:rsid w:val="001041DB"/>
    <w:rsid w:val="00140A4E"/>
    <w:rsid w:val="00172122"/>
    <w:rsid w:val="00176174"/>
    <w:rsid w:val="001D3169"/>
    <w:rsid w:val="001D621E"/>
    <w:rsid w:val="002207AB"/>
    <w:rsid w:val="00233E32"/>
    <w:rsid w:val="00257403"/>
    <w:rsid w:val="0028641B"/>
    <w:rsid w:val="002D5D20"/>
    <w:rsid w:val="002D6541"/>
    <w:rsid w:val="00344C5B"/>
    <w:rsid w:val="00360AAB"/>
    <w:rsid w:val="003639CB"/>
    <w:rsid w:val="003C7913"/>
    <w:rsid w:val="0040247E"/>
    <w:rsid w:val="00440ACB"/>
    <w:rsid w:val="00462118"/>
    <w:rsid w:val="00476BBF"/>
    <w:rsid w:val="004B131F"/>
    <w:rsid w:val="004C561E"/>
    <w:rsid w:val="00502650"/>
    <w:rsid w:val="00533351"/>
    <w:rsid w:val="005F0F9B"/>
    <w:rsid w:val="00650A26"/>
    <w:rsid w:val="0066627A"/>
    <w:rsid w:val="006F5CF9"/>
    <w:rsid w:val="007104A1"/>
    <w:rsid w:val="00721DB7"/>
    <w:rsid w:val="007558BC"/>
    <w:rsid w:val="007A055F"/>
    <w:rsid w:val="007E03AF"/>
    <w:rsid w:val="00850B1F"/>
    <w:rsid w:val="00880008"/>
    <w:rsid w:val="00890BD2"/>
    <w:rsid w:val="008E5038"/>
    <w:rsid w:val="008F77F5"/>
    <w:rsid w:val="00932D66"/>
    <w:rsid w:val="0094034C"/>
    <w:rsid w:val="00950F47"/>
    <w:rsid w:val="009771D4"/>
    <w:rsid w:val="009D6EA3"/>
    <w:rsid w:val="009E3547"/>
    <w:rsid w:val="009F325B"/>
    <w:rsid w:val="00A80E6F"/>
    <w:rsid w:val="00A81892"/>
    <w:rsid w:val="00A871EA"/>
    <w:rsid w:val="00B53307"/>
    <w:rsid w:val="00B73ED9"/>
    <w:rsid w:val="00B823F3"/>
    <w:rsid w:val="00BA511C"/>
    <w:rsid w:val="00BB1C17"/>
    <w:rsid w:val="00C07C79"/>
    <w:rsid w:val="00C13854"/>
    <w:rsid w:val="00C16D1A"/>
    <w:rsid w:val="00C232F1"/>
    <w:rsid w:val="00C300A3"/>
    <w:rsid w:val="00C308ED"/>
    <w:rsid w:val="00C337CB"/>
    <w:rsid w:val="00C6282A"/>
    <w:rsid w:val="00C9277E"/>
    <w:rsid w:val="00CA1414"/>
    <w:rsid w:val="00CB632A"/>
    <w:rsid w:val="00D277B4"/>
    <w:rsid w:val="00D3353B"/>
    <w:rsid w:val="00D56B60"/>
    <w:rsid w:val="00D869F3"/>
    <w:rsid w:val="00DA72F7"/>
    <w:rsid w:val="00DF425B"/>
    <w:rsid w:val="00E06C6A"/>
    <w:rsid w:val="00E07C0E"/>
    <w:rsid w:val="00E15A8F"/>
    <w:rsid w:val="00E26D2F"/>
    <w:rsid w:val="00E75EB2"/>
    <w:rsid w:val="00E8559D"/>
    <w:rsid w:val="00E85CD0"/>
    <w:rsid w:val="00EA425B"/>
    <w:rsid w:val="00EB6ECC"/>
    <w:rsid w:val="00ED74C9"/>
    <w:rsid w:val="00EE1365"/>
    <w:rsid w:val="00F004A2"/>
    <w:rsid w:val="00F31DA2"/>
    <w:rsid w:val="00F523C0"/>
    <w:rsid w:val="00F54F97"/>
    <w:rsid w:val="00FC4CD2"/>
    <w:rsid w:val="00FD7AB6"/>
    <w:rsid w:val="00FE00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261A2"/>
  <w15:docId w15:val="{4B9DD918-BB47-4D85-A65F-70DFA448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paragraph" w:styleId="Beschriftung">
    <w:name w:val="caption"/>
    <w:basedOn w:val="Standard"/>
    <w:next w:val="Standard"/>
    <w:unhideWhenUsed/>
    <w:rsid w:val="009771D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ra.org/en/media-releas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ipr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non.wallenberger@cipr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arina.zakelj@cipra.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5590</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Radin - Cipra International</dc:creator>
  <cp:lastModifiedBy>CIPRA International - Michael GAMS</cp:lastModifiedBy>
  <cp:revision>2</cp:revision>
  <cp:lastPrinted>2011-04-15T14:05:00Z</cp:lastPrinted>
  <dcterms:created xsi:type="dcterms:W3CDTF">2022-10-17T13:11:00Z</dcterms:created>
  <dcterms:modified xsi:type="dcterms:W3CDTF">2022-10-17T13:11:00Z</dcterms:modified>
</cp:coreProperties>
</file>